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44" w:rsidRPr="00024044" w:rsidRDefault="00024044" w:rsidP="00024044">
      <w:pPr>
        <w:tabs>
          <w:tab w:val="left" w:pos="11142"/>
        </w:tabs>
        <w:spacing w:after="0" w:line="225" w:lineRule="exact"/>
        <w:ind w:left="4678" w:right="8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>В избирательную комиссию</w:t>
      </w:r>
    </w:p>
    <w:p w:rsidR="00024044" w:rsidRPr="00024044" w:rsidRDefault="00024044" w:rsidP="00024044">
      <w:pPr>
        <w:tabs>
          <w:tab w:val="left" w:pos="11142"/>
        </w:tabs>
        <w:spacing w:after="0" w:line="225" w:lineRule="exact"/>
        <w:ind w:left="4678" w:right="8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 xml:space="preserve">внутригородского муниципального образования </w:t>
      </w:r>
    </w:p>
    <w:p w:rsidR="00024044" w:rsidRPr="002F3F90" w:rsidRDefault="00024044" w:rsidP="0002404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 xml:space="preserve">Санкт-Петербурга муниципальный округ </w:t>
      </w:r>
    </w:p>
    <w:p w:rsidR="00024044" w:rsidRPr="00024044" w:rsidRDefault="00024044" w:rsidP="00024044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 xml:space="preserve">Правобережный </w:t>
      </w:r>
    </w:p>
    <w:p w:rsidR="00024044" w:rsidRPr="00024044" w:rsidRDefault="00024044" w:rsidP="00024044">
      <w:pPr>
        <w:tabs>
          <w:tab w:val="left" w:pos="4121"/>
        </w:tabs>
        <w:spacing w:before="1" w:after="0" w:line="240" w:lineRule="auto"/>
        <w:ind w:left="4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>от</w:t>
      </w:r>
      <w:r w:rsidRPr="00024044">
        <w:rPr>
          <w:rFonts w:ascii="Times New Roman" w:eastAsia="Calibri" w:hAnsi="Times New Roman" w:cs="Times New Roman"/>
          <w:spacing w:val="52"/>
          <w:sz w:val="28"/>
          <w:szCs w:val="28"/>
        </w:rPr>
        <w:t xml:space="preserve"> </w:t>
      </w:r>
      <w:r w:rsidRPr="00024044">
        <w:rPr>
          <w:rFonts w:ascii="Times New Roman" w:eastAsia="Calibri" w:hAnsi="Times New Roman" w:cs="Times New Roman"/>
          <w:sz w:val="28"/>
          <w:szCs w:val="28"/>
        </w:rPr>
        <w:t>кандидата</w:t>
      </w:r>
      <w:r w:rsidRPr="000240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24044">
        <w:rPr>
          <w:rFonts w:ascii="Times New Roman" w:eastAsia="Calibri" w:hAnsi="Times New Roman" w:cs="Times New Roman"/>
          <w:sz w:val="28"/>
          <w:szCs w:val="28"/>
          <w:u w:val="single"/>
        </w:rPr>
        <w:tab/>
        <w:t>_________________________</w:t>
      </w:r>
    </w:p>
    <w:p w:rsidR="00024044" w:rsidRPr="00024044" w:rsidRDefault="00024044" w:rsidP="00024044">
      <w:pPr>
        <w:spacing w:after="0" w:line="240" w:lineRule="auto"/>
        <w:ind w:left="6094" w:firstLine="27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4">
        <w:rPr>
          <w:rFonts w:ascii="Times New Roman" w:eastAsia="Calibri" w:hAnsi="Times New Roman" w:cs="Times New Roman"/>
          <w:i/>
          <w:sz w:val="24"/>
          <w:szCs w:val="24"/>
        </w:rPr>
        <w:t>(ФИО)</w:t>
      </w:r>
    </w:p>
    <w:p w:rsidR="00024044" w:rsidRPr="00024044" w:rsidRDefault="00024044" w:rsidP="00024044">
      <w:pPr>
        <w:spacing w:before="3"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24044" w:rsidRPr="00024044" w:rsidRDefault="00024044" w:rsidP="00024044">
      <w:pPr>
        <w:spacing w:after="0" w:line="240" w:lineRule="auto"/>
        <w:ind w:left="1671" w:right="498"/>
        <w:jc w:val="center"/>
        <w:rPr>
          <w:rFonts w:ascii="Times New Roman" w:eastAsia="Calibri" w:hAnsi="Times New Roman" w:cs="Times New Roman"/>
          <w:b/>
          <w:sz w:val="24"/>
        </w:rPr>
      </w:pPr>
      <w:r w:rsidRPr="00024044">
        <w:rPr>
          <w:rFonts w:ascii="Times New Roman" w:eastAsia="Calibri" w:hAnsi="Times New Roman" w:cs="Times New Roman"/>
          <w:b/>
          <w:sz w:val="24"/>
        </w:rPr>
        <w:t>Уведомление</w:t>
      </w:r>
    </w:p>
    <w:p w:rsidR="00024044" w:rsidRPr="00024044" w:rsidRDefault="00024044" w:rsidP="00024044">
      <w:pPr>
        <w:spacing w:before="132" w:after="0" w:line="240" w:lineRule="auto"/>
        <w:ind w:left="839" w:right="38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>В соответствии с пунктом 3 статьи 54 Федерального закона «Об основных гарантиях избирательных прав и права на участие в референдуме граждан Российской Федерации» и пунктом 4 статьи 44 Закона Санкт-Петербурга ««О выборах депутатов муниципальных советов внутригородских муниципальных образований Санкт-Петербурга» направляю в</w:t>
      </w:r>
      <w:r w:rsidRPr="00024044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и</w:t>
      </w:r>
      <w:r w:rsidRPr="00024044">
        <w:rPr>
          <w:rFonts w:ascii="Times New Roman" w:eastAsia="Calibri" w:hAnsi="Times New Roman" w:cs="Times New Roman"/>
          <w:sz w:val="28"/>
          <w:szCs w:val="28"/>
        </w:rPr>
        <w:t xml:space="preserve">збирательную комиссию внутригородского муниципального образования муниципальный округ Правобережный </w:t>
      </w:r>
      <w:r w:rsidRPr="00024044">
        <w:rPr>
          <w:rFonts w:ascii="Times New Roman" w:eastAsia="Calibri" w:hAnsi="Times New Roman" w:cs="Times New Roman"/>
          <w:b/>
          <w:sz w:val="28"/>
          <w:szCs w:val="28"/>
        </w:rPr>
        <w:t>экземпляр (копию) агитационного материала (аудиовизуального агитационного материала, фотографии иного агитационного материала), копию документа об оплате изготовления данного предвыборного агитац</w:t>
      </w:r>
      <w:bookmarkStart w:id="0" w:name="_GoBack"/>
      <w:bookmarkEnd w:id="0"/>
      <w:r w:rsidRPr="00024044">
        <w:rPr>
          <w:rFonts w:ascii="Times New Roman" w:eastAsia="Calibri" w:hAnsi="Times New Roman" w:cs="Times New Roman"/>
          <w:b/>
          <w:sz w:val="28"/>
          <w:szCs w:val="28"/>
        </w:rPr>
        <w:t>ионного материала из избирательного фонда зарегистрированного кандидата, электронные образы данного предвыборного агитационного материала</w:t>
      </w:r>
      <w:r w:rsidRPr="00024044">
        <w:rPr>
          <w:rFonts w:ascii="Times New Roman" w:eastAsia="Calibri" w:hAnsi="Times New Roman" w:cs="Times New Roman"/>
          <w:sz w:val="28"/>
          <w:szCs w:val="28"/>
        </w:rPr>
        <w:t xml:space="preserve"> в машиночитаемом виде и нижеуказанные сведения о нем. Распространение указанного материала начнется с момента вручения настоящего уведомления.</w:t>
      </w:r>
    </w:p>
    <w:p w:rsidR="00024044" w:rsidRPr="00024044" w:rsidRDefault="00024044" w:rsidP="00024044">
      <w:pPr>
        <w:spacing w:before="6" w:after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7"/>
        <w:gridCol w:w="5318"/>
      </w:tblGrid>
      <w:tr w:rsidR="00024044" w:rsidRPr="00024044" w:rsidTr="002F3F90">
        <w:trPr>
          <w:trHeight w:val="277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1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Форма</w:t>
            </w:r>
            <w:proofErr w:type="spellEnd"/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3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Тираж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7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 изготовления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825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right="210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</w:rPr>
              <w:t>№ и дата платежного поручения на оплату за счет</w:t>
            </w:r>
            <w:r w:rsidRPr="00024044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избирательного</w:t>
            </w:r>
            <w:r w:rsidRPr="00024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 xml:space="preserve"> 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фонда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tabs>
                <w:tab w:val="left" w:pos="1536"/>
                <w:tab w:val="left" w:pos="2186"/>
                <w:tab w:val="left" w:pos="2605"/>
              </w:tabs>
              <w:autoSpaceDE w:val="0"/>
              <w:autoSpaceDN w:val="0"/>
              <w:spacing w:before="131" w:after="0" w:line="240" w:lineRule="auto"/>
              <w:ind w:left="22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ab/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ab/>
            </w:r>
            <w:r w:rsidRPr="00024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en-US"/>
              </w:rPr>
              <w:t>.</w:t>
            </w:r>
            <w:r w:rsidRPr="00024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/>
                <w:lang w:val="en-US"/>
              </w:rPr>
              <w:t xml:space="preserve"> </w:t>
            </w:r>
            <w:r w:rsidRPr="00024044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u w:val="single"/>
                <w:lang w:val="en-US"/>
              </w:rPr>
              <w:tab/>
            </w: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.2019.</w:t>
            </w:r>
          </w:p>
        </w:tc>
      </w:tr>
      <w:tr w:rsidR="00024044" w:rsidRPr="00024044" w:rsidTr="002F3F90">
        <w:trPr>
          <w:trHeight w:val="277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оплаты за заказ, в рублях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044" w:rsidRPr="00024044" w:rsidTr="002F3F90">
        <w:trPr>
          <w:trHeight w:val="278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Изготовитель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3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ИНН изготовителя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7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 изготовителя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3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Заказчик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4044" w:rsidRPr="00024044" w:rsidTr="002F3F90">
        <w:trPr>
          <w:trHeight w:val="278"/>
        </w:trPr>
        <w:tc>
          <w:tcPr>
            <w:tcW w:w="4037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left="182" w:hanging="1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240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Адрес заказчика</w:t>
            </w:r>
          </w:p>
        </w:tc>
        <w:tc>
          <w:tcPr>
            <w:tcW w:w="5318" w:type="dxa"/>
            <w:shd w:val="clear" w:color="auto" w:fill="auto"/>
          </w:tcPr>
          <w:p w:rsidR="00024044" w:rsidRPr="00024044" w:rsidRDefault="00024044" w:rsidP="0002404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24044" w:rsidRDefault="00024044" w:rsidP="00024044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90" w:rsidRPr="00024044" w:rsidRDefault="002F3F90" w:rsidP="00024044">
      <w:pPr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F90" w:rsidRPr="002F3F90" w:rsidRDefault="00024044" w:rsidP="002F3F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044">
        <w:rPr>
          <w:rFonts w:ascii="Times New Roman" w:eastAsia="Calibri" w:hAnsi="Times New Roman" w:cs="Times New Roman"/>
          <w:sz w:val="28"/>
          <w:szCs w:val="28"/>
        </w:rPr>
        <w:t>Кандидат/</w:t>
      </w:r>
    </w:p>
    <w:p w:rsidR="002F3F90" w:rsidRDefault="00024044" w:rsidP="002F3F9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24044">
        <w:rPr>
          <w:rFonts w:ascii="Times New Roman" w:eastAsia="Calibri" w:hAnsi="Times New Roman" w:cs="Times New Roman"/>
          <w:sz w:val="24"/>
          <w:szCs w:val="24"/>
        </w:rPr>
        <w:t>уполномоченный представитель по финансовым</w:t>
      </w:r>
      <w:r w:rsidRPr="00024044">
        <w:rPr>
          <w:rFonts w:ascii="Times New Roman" w:eastAsia="Calibri" w:hAnsi="Times New Roman" w:cs="Times New Roman"/>
          <w:spacing w:val="-34"/>
          <w:sz w:val="24"/>
          <w:szCs w:val="24"/>
        </w:rPr>
        <w:t xml:space="preserve"> </w:t>
      </w:r>
      <w:r w:rsidRPr="00024044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024044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024044">
        <w:rPr>
          <w:rFonts w:ascii="Times New Roman" w:eastAsia="Calibri" w:hAnsi="Times New Roman" w:cs="Times New Roman"/>
          <w:sz w:val="24"/>
          <w:u w:val="single"/>
        </w:rPr>
        <w:tab/>
        <w:t>________________</w:t>
      </w:r>
      <w:r w:rsidR="002F3F90">
        <w:rPr>
          <w:rFonts w:ascii="Times New Roman" w:eastAsia="Calibri" w:hAnsi="Times New Roman" w:cs="Times New Roman"/>
          <w:sz w:val="24"/>
          <w:u w:val="single"/>
        </w:rPr>
        <w:t>______</w:t>
      </w:r>
      <w:r w:rsidRPr="00024044">
        <w:rPr>
          <w:rFonts w:ascii="Times New Roman" w:eastAsia="Calibri" w:hAnsi="Times New Roman" w:cs="Times New Roman"/>
          <w:sz w:val="24"/>
          <w:u w:val="single"/>
        </w:rPr>
        <w:t>_____</w:t>
      </w:r>
    </w:p>
    <w:p w:rsidR="00024044" w:rsidRPr="002F3F90" w:rsidRDefault="00024044" w:rsidP="002F3F90">
      <w:pPr>
        <w:spacing w:after="0" w:line="240" w:lineRule="auto"/>
        <w:ind w:left="6229" w:firstLine="851"/>
        <w:jc w:val="both"/>
        <w:rPr>
          <w:rFonts w:ascii="Times New Roman" w:eastAsia="Calibri" w:hAnsi="Times New Roman" w:cs="Times New Roman"/>
          <w:sz w:val="24"/>
        </w:rPr>
      </w:pPr>
      <w:r w:rsidRPr="00024044">
        <w:rPr>
          <w:rFonts w:ascii="Times New Roman" w:eastAsia="Calibri" w:hAnsi="Times New Roman" w:cs="Times New Roman"/>
          <w:sz w:val="16"/>
        </w:rPr>
        <w:t>(п</w:t>
      </w:r>
      <w:r>
        <w:rPr>
          <w:rFonts w:ascii="Times New Roman" w:eastAsia="Calibri" w:hAnsi="Times New Roman" w:cs="Times New Roman"/>
          <w:sz w:val="16"/>
        </w:rPr>
        <w:t>одпись, фамилия, инициалы, дата)</w:t>
      </w:r>
    </w:p>
    <w:p w:rsidR="00024044" w:rsidRDefault="00024044" w:rsidP="00024044">
      <w:pPr>
        <w:spacing w:before="5" w:after="0" w:line="240" w:lineRule="auto"/>
        <w:ind w:left="7088" w:right="858"/>
        <w:jc w:val="both"/>
        <w:rPr>
          <w:rFonts w:ascii="Times New Roman" w:eastAsia="Calibri" w:hAnsi="Times New Roman" w:cs="Times New Roman"/>
          <w:sz w:val="16"/>
        </w:rPr>
      </w:pPr>
    </w:p>
    <w:sectPr w:rsidR="00024044" w:rsidSect="00024044">
      <w:pgSz w:w="11910" w:h="16840"/>
      <w:pgMar w:top="1100" w:right="4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44"/>
    <w:rsid w:val="00024044"/>
    <w:rsid w:val="002F3F90"/>
    <w:rsid w:val="006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B2E2"/>
  <w15:chartTrackingRefBased/>
  <w15:docId w15:val="{AD5CF10F-9CD2-44DD-97A4-7C9AD64A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2019-08-05T14:53:00Z</cp:lastPrinted>
  <dcterms:created xsi:type="dcterms:W3CDTF">2019-08-05T14:51:00Z</dcterms:created>
  <dcterms:modified xsi:type="dcterms:W3CDTF">2019-08-05T14:59:00Z</dcterms:modified>
</cp:coreProperties>
</file>