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B" w:rsidRDefault="00D81C2B" w:rsidP="00D81C2B">
      <w:pPr>
        <w:spacing w:after="200" w:line="276" w:lineRule="auto"/>
        <w:jc w:val="right"/>
        <w:rPr>
          <w:b/>
          <w:color w:val="auto"/>
          <w:szCs w:val="24"/>
        </w:rPr>
      </w:pPr>
      <w:r>
        <w:rPr>
          <w:color w:val="auto"/>
          <w:szCs w:val="24"/>
        </w:rPr>
        <w:t>Приложение</w:t>
      </w:r>
    </w:p>
    <w:p w:rsidR="00D81C2B" w:rsidRDefault="00D81C2B" w:rsidP="00D81C2B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Муниципального совета</w:t>
      </w:r>
      <w:r>
        <w:rPr>
          <w:rFonts w:ascii="Times New Roman" w:hAnsi="Times New Roman"/>
          <w:sz w:val="24"/>
          <w:szCs w:val="24"/>
        </w:rPr>
        <w:br/>
        <w:t xml:space="preserve">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Правобережный</w:t>
      </w:r>
    </w:p>
    <w:p w:rsidR="00D81C2B" w:rsidRDefault="00D81C2B" w:rsidP="00D81C2B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января 2014 г. № 2</w:t>
      </w:r>
    </w:p>
    <w:p w:rsidR="00D81C2B" w:rsidRDefault="00D81C2B" w:rsidP="00D81C2B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81C2B" w:rsidRDefault="00D81C2B" w:rsidP="00D81C2B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rFonts w:ascii="Times New Roman" w:hAnsi="Times New Roman"/>
          <w:sz w:val="24"/>
          <w:szCs w:val="24"/>
        </w:rPr>
      </w:pPr>
    </w:p>
    <w:p w:rsidR="00D81C2B" w:rsidRDefault="00D81C2B" w:rsidP="00D81C2B">
      <w:pPr>
        <w:autoSpaceDE w:val="0"/>
        <w:autoSpaceDN w:val="0"/>
        <w:adjustRightInd w:val="0"/>
        <w:jc w:val="right"/>
        <w:outlineLvl w:val="0"/>
        <w:rPr>
          <w:color w:val="auto"/>
          <w:szCs w:val="24"/>
        </w:rPr>
      </w:pPr>
    </w:p>
    <w:p w:rsidR="00D81C2B" w:rsidRDefault="00D81C2B" w:rsidP="00D81C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81C2B" w:rsidRDefault="00D81C2B" w:rsidP="00D81C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обязательного экземпляра документов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1C2B" w:rsidRDefault="00D81C2B" w:rsidP="00D81C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81C2B" w:rsidRDefault="00D81C2B" w:rsidP="00D81C2B">
      <w:pPr>
        <w:pStyle w:val="ConsPlusNormal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Правобережный</w:t>
      </w:r>
    </w:p>
    <w:p w:rsidR="00D81C2B" w:rsidRDefault="00D81C2B" w:rsidP="00D81C2B">
      <w:pPr>
        <w:pStyle w:val="ConsPlusNormal"/>
        <w:jc w:val="center"/>
      </w:pPr>
    </w:p>
    <w:p w:rsidR="00D81C2B" w:rsidRDefault="00D81C2B" w:rsidP="00D81C2B">
      <w:pPr>
        <w:pStyle w:val="ConsPlusNormal"/>
        <w:tabs>
          <w:tab w:val="left" w:pos="1418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правительства Санкт-Петербурга от 1 марта 2013 г., №125 «О мерах по реализации закона Санкт-Петербурга </w:t>
      </w:r>
      <w:r>
        <w:rPr>
          <w:rFonts w:ascii="Times New Roman" w:hAnsi="Times New Roman" w:cs="Times New Roman"/>
          <w:sz w:val="24"/>
          <w:szCs w:val="24"/>
        </w:rPr>
        <w:t>21 декабря 2010 года N690-165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«Об обязательном экземпляре документов Санкт-Петербурга и обязательном экземпляре документов внутригородских муниципальных образований Санкт-Петербурга»</w:t>
      </w:r>
      <w:r>
        <w:rPr>
          <w:rFonts w:ascii="Times New Roman" w:hAnsi="Times New Roman" w:cs="Times New Roman"/>
          <w:sz w:val="24"/>
          <w:szCs w:val="24"/>
        </w:rPr>
        <w:t xml:space="preserve"> и устанавливает состав и правила предоставления обязательного экземпляра документов Внутригородского муниципального образования Санкт-Петербурга муниципальный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Правобережный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1C2B" w:rsidRDefault="00D81C2B" w:rsidP="00D81C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Печатные издания и официальные документы, направляются в качестве обязательного экземпляра документов Внутригородского муниципального образования Санкт-Петербурга муниципальный округ Правобережный (далее МО Правобережный) в Санкт-Петербургское государственное бюджетное учреждение «Невская ЦБС» (далее библиотека)</w:t>
      </w:r>
    </w:p>
    <w:p w:rsidR="00D81C2B" w:rsidRDefault="00D81C2B" w:rsidP="00D81C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Par44"/>
      <w:bookmarkStart w:id="1" w:name="Par4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Обязательный экземпляр документов МО Правобережный направляется в библиотеку органом, в ведении которого находится издание соответствующего документа или печатного издания. </w:t>
      </w:r>
    </w:p>
    <w:p w:rsidR="00D81C2B" w:rsidRDefault="00D81C2B" w:rsidP="00D81C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В состав обязательного экземпляра документов МО Правобережный входят следующие виды документов:</w:t>
      </w:r>
    </w:p>
    <w:p w:rsidR="00D81C2B" w:rsidRDefault="00D81C2B" w:rsidP="00D81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периодические печатные издания, предназначенные для распространения на территории одного или нескольких внутригородских муниципальных образований Санкт-Петербурга.</w:t>
      </w:r>
    </w:p>
    <w:p w:rsidR="00D81C2B" w:rsidRDefault="00D81C2B" w:rsidP="00D81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окументы органов МО Правобережный, нормативного характера, не опубликованные в периодических печатных изданиях, предназначенных для распространения на территории МО Правобережный.</w:t>
      </w:r>
    </w:p>
    <w:p w:rsidR="00D81C2B" w:rsidRDefault="00D81C2B" w:rsidP="00D81C2B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Органы МО </w:t>
      </w:r>
      <w:proofErr w:type="gramStart"/>
      <w:r>
        <w:rPr>
          <w:szCs w:val="24"/>
        </w:rPr>
        <w:t>Правобережный</w:t>
      </w:r>
      <w:proofErr w:type="gramEnd"/>
      <w:r>
        <w:rPr>
          <w:szCs w:val="24"/>
        </w:rPr>
        <w:t xml:space="preserve"> доставляют по два обязательных экземпляра всех видов печатных изданий </w:t>
      </w:r>
      <w:r>
        <w:rPr>
          <w:color w:val="auto"/>
          <w:szCs w:val="24"/>
        </w:rPr>
        <w:t>в библиотеку.</w:t>
      </w:r>
    </w:p>
    <w:p w:rsidR="00D81C2B" w:rsidRDefault="00D81C2B" w:rsidP="00D81C2B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>6.</w:t>
      </w:r>
      <w:r>
        <w:rPr>
          <w:color w:val="auto"/>
          <w:szCs w:val="24"/>
        </w:rPr>
        <w:tab/>
        <w:t>Сроки направления</w:t>
      </w:r>
      <w:r>
        <w:rPr>
          <w:szCs w:val="24"/>
        </w:rPr>
        <w:t xml:space="preserve"> обязательного экземпляра документов МО </w:t>
      </w:r>
      <w:proofErr w:type="gramStart"/>
      <w:r>
        <w:rPr>
          <w:szCs w:val="24"/>
        </w:rPr>
        <w:t>Правобережный</w:t>
      </w:r>
      <w:proofErr w:type="gramEnd"/>
      <w:r>
        <w:rPr>
          <w:szCs w:val="24"/>
        </w:rPr>
        <w:t xml:space="preserve"> в </w:t>
      </w:r>
      <w:r>
        <w:rPr>
          <w:color w:val="auto"/>
          <w:szCs w:val="24"/>
        </w:rPr>
        <w:t>библиотеку</w:t>
      </w:r>
      <w:r>
        <w:rPr>
          <w:szCs w:val="24"/>
        </w:rPr>
        <w:t xml:space="preserve"> устанавливаются правовым актом соответствующего органа в соответствии с Законом Санкт-Петербурга.</w:t>
      </w:r>
    </w:p>
    <w:p w:rsidR="00D81C2B" w:rsidRDefault="00D81C2B" w:rsidP="00D81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Способ доставки обязательного экземпляра документов МО Правобережный в библиотеку определяется соответствующим органом МО Правобережный.</w:t>
      </w:r>
    </w:p>
    <w:p w:rsidR="00D81C2B" w:rsidRDefault="00D81C2B" w:rsidP="00D81C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 за подготовкой и доставкой обязательных экземпляров документов органов МО Правобережный осуществляют руководители указанных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определяют ответственных должностных лиц.</w:t>
      </w:r>
    </w:p>
    <w:p w:rsidR="00EF502B" w:rsidRDefault="00EF502B"/>
    <w:sectPr w:rsidR="00EF502B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C2B"/>
    <w:rsid w:val="00213B0D"/>
    <w:rsid w:val="00D81C2B"/>
    <w:rsid w:val="00EF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D81C2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81C2B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cp:lastPrinted>2014-11-18T08:53:00Z</cp:lastPrinted>
  <dcterms:created xsi:type="dcterms:W3CDTF">2014-11-18T08:53:00Z</dcterms:created>
  <dcterms:modified xsi:type="dcterms:W3CDTF">2014-11-18T08:53:00Z</dcterms:modified>
</cp:coreProperties>
</file>