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732C" w14:textId="2943504C" w:rsidR="00C0615C" w:rsidRDefault="00C0615C" w:rsidP="00955DE4">
      <w:pPr>
        <w:jc w:val="right"/>
        <w:rPr>
          <w:i/>
          <w:noProof/>
          <w:highlight w:val="yellow"/>
        </w:rPr>
      </w:pPr>
      <w:r w:rsidRPr="004F33B0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5860EE0A" wp14:editId="1998C7C2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E4" w:rsidRPr="00955DE4">
        <w:rPr>
          <w:i/>
          <w:sz w:val="20"/>
          <w:szCs w:val="20"/>
          <w:highlight w:val="yellow"/>
        </w:rPr>
        <w:t xml:space="preserve"> </w:t>
      </w:r>
    </w:p>
    <w:p w14:paraId="166C2F2E" w14:textId="77777777" w:rsidR="000209AF" w:rsidRPr="000209AF" w:rsidRDefault="000209AF" w:rsidP="00955DE4">
      <w:pPr>
        <w:jc w:val="right"/>
        <w:rPr>
          <w:b/>
          <w:noProof/>
          <w:highlight w:val="yellow"/>
        </w:rPr>
      </w:pPr>
    </w:p>
    <w:p w14:paraId="6D9E3E71" w14:textId="77777777" w:rsidR="00C0615C" w:rsidRDefault="00C0615C" w:rsidP="00C0615C">
      <w:pPr>
        <w:jc w:val="center"/>
      </w:pPr>
    </w:p>
    <w:p w14:paraId="0A10F76C" w14:textId="77777777" w:rsidR="00C0615C" w:rsidRDefault="00C0615C" w:rsidP="00C0615C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14:paraId="47F08EE0" w14:textId="77777777" w:rsidR="00C0615C" w:rsidRDefault="00C0615C" w:rsidP="00C0615C">
      <w:pPr>
        <w:pBdr>
          <w:bottom w:val="single" w:sz="12" w:space="2" w:color="auto"/>
        </w:pBdr>
        <w:jc w:val="center"/>
      </w:pPr>
      <w:r>
        <w:t>ПРАВОБЕРЕЖНЫЙ</w:t>
      </w:r>
    </w:p>
    <w:p w14:paraId="72A5FA65" w14:textId="77777777" w:rsidR="00C0615C" w:rsidRDefault="00C0615C" w:rsidP="00C0615C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14:paraId="6483D86B" w14:textId="58903DA5" w:rsidR="00C0615C" w:rsidRDefault="00C0615C" w:rsidP="00C0615C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 w:rsidR="004F33B0">
        <w:rPr>
          <w:b/>
          <w:lang w:val="en-US"/>
        </w:rPr>
        <w:t>I</w:t>
      </w:r>
      <w:r>
        <w:rPr>
          <w:b/>
        </w:rPr>
        <w:t xml:space="preserve"> созыв</w:t>
      </w:r>
    </w:p>
    <w:p w14:paraId="31127815" w14:textId="77777777" w:rsidR="00C0615C" w:rsidRDefault="00C0615C" w:rsidP="00C0615C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14:paraId="2C959718" w14:textId="77777777" w:rsidR="00C0615C" w:rsidRDefault="00C0615C" w:rsidP="00C0615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hyperlink r:id="rId6" w:history="1">
        <w:r>
          <w:rPr>
            <w:rStyle w:val="a5"/>
            <w:rFonts w:eastAsiaTheme="majorEastAsia"/>
            <w:sz w:val="20"/>
            <w:szCs w:val="20"/>
            <w:lang w:val="en-US"/>
          </w:rPr>
          <w:t>spb</w:t>
        </w:r>
        <w:r>
          <w:rPr>
            <w:rStyle w:val="a5"/>
            <w:rFonts w:eastAsiaTheme="majorEastAsia"/>
            <w:sz w:val="20"/>
            <w:szCs w:val="20"/>
          </w:rPr>
          <w:t>мо</w:t>
        </w:r>
        <w:r>
          <w:rPr>
            <w:rStyle w:val="a5"/>
            <w:rFonts w:eastAsiaTheme="majorEastAsia"/>
            <w:sz w:val="20"/>
            <w:szCs w:val="20"/>
            <w:lang w:val="en-US"/>
          </w:rPr>
          <w:t>57@mail.ru</w:t>
        </w:r>
      </w:hyperlink>
    </w:p>
    <w:p w14:paraId="01D248EB" w14:textId="77777777" w:rsidR="00C0615C" w:rsidRDefault="00C0615C" w:rsidP="00C0615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14:paraId="7B4400A3" w14:textId="77777777" w:rsidR="00C0615C" w:rsidRDefault="00C0615C" w:rsidP="00C0615C">
      <w:pPr>
        <w:jc w:val="center"/>
        <w:rPr>
          <w:b/>
          <w:lang w:val="en-US"/>
        </w:rPr>
      </w:pPr>
    </w:p>
    <w:p w14:paraId="7AD95FEE" w14:textId="77777777" w:rsidR="00C0615C" w:rsidRDefault="00C0615C" w:rsidP="00C0615C">
      <w:pPr>
        <w:rPr>
          <w:b/>
          <w:lang w:val="en-US"/>
        </w:rPr>
      </w:pPr>
    </w:p>
    <w:p w14:paraId="004221D4" w14:textId="114301BB" w:rsidR="00C0615C" w:rsidRDefault="00C0615C" w:rsidP="00C0615C">
      <w:pPr>
        <w:pStyle w:val="2"/>
        <w:tabs>
          <w:tab w:val="left" w:pos="2694"/>
        </w:tabs>
        <w:jc w:val="center"/>
        <w:rPr>
          <w:b/>
          <w:szCs w:val="24"/>
        </w:rPr>
      </w:pPr>
      <w:r w:rsidRPr="00305EA8">
        <w:rPr>
          <w:b/>
          <w:szCs w:val="24"/>
        </w:rPr>
        <w:t>РЕШЕНИЕ №</w:t>
      </w:r>
      <w:r w:rsidR="00A74C71">
        <w:rPr>
          <w:b/>
          <w:szCs w:val="24"/>
        </w:rPr>
        <w:t xml:space="preserve"> </w:t>
      </w:r>
      <w:r w:rsidR="009C7A34">
        <w:rPr>
          <w:b/>
          <w:szCs w:val="24"/>
        </w:rPr>
        <w:t>9</w:t>
      </w:r>
    </w:p>
    <w:p w14:paraId="041878F1" w14:textId="67A42888" w:rsidR="00C0615C" w:rsidRPr="00305EA8" w:rsidRDefault="000209AF" w:rsidP="00C0615C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27 февраля</w:t>
      </w:r>
      <w:r w:rsidR="00C0615C" w:rsidRPr="00305EA8">
        <w:rPr>
          <w:sz w:val="24"/>
          <w:szCs w:val="24"/>
        </w:rPr>
        <w:t xml:space="preserve"> 20</w:t>
      </w:r>
      <w:r w:rsidR="00C5504F">
        <w:rPr>
          <w:sz w:val="24"/>
          <w:szCs w:val="24"/>
        </w:rPr>
        <w:t>20</w:t>
      </w:r>
      <w:r w:rsidR="00C0615C" w:rsidRPr="00305EA8">
        <w:rPr>
          <w:sz w:val="24"/>
          <w:szCs w:val="24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0"/>
      </w:tblGrid>
      <w:tr w:rsidR="00C0615C" w:rsidRPr="00305EA8" w14:paraId="0B6FE826" w14:textId="77777777" w:rsidTr="007C5429">
        <w:trPr>
          <w:trHeight w:val="11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46E80" w14:textId="77777777" w:rsidR="00C0615C" w:rsidRPr="00305EA8" w:rsidRDefault="00C0615C" w:rsidP="00471EC4">
            <w:pPr>
              <w:ind w:firstLine="709"/>
              <w:jc w:val="both"/>
              <w:rPr>
                <w:b/>
              </w:rPr>
            </w:pPr>
            <w:r w:rsidRPr="00305EA8">
              <w:rPr>
                <w:b/>
              </w:rPr>
              <w:t xml:space="preserve">Об </w:t>
            </w:r>
            <w:r w:rsidR="00471EC4" w:rsidRPr="00305EA8">
              <w:rPr>
                <w:b/>
              </w:rPr>
              <w:t>определении</w:t>
            </w:r>
            <w:r w:rsidRPr="00305EA8">
              <w:rPr>
                <w:b/>
              </w:rPr>
              <w:t xml:space="preserve"> </w:t>
            </w:r>
            <w:proofErr w:type="gramStart"/>
            <w:r w:rsidR="00F17582" w:rsidRPr="00305EA8">
              <w:rPr>
                <w:b/>
              </w:rPr>
              <w:t>границ</w:t>
            </w:r>
            <w:proofErr w:type="gramEnd"/>
            <w:r w:rsidR="00F17582" w:rsidRPr="00305EA8">
              <w:rPr>
                <w:b/>
              </w:rPr>
              <w:t xml:space="preserve"> </w:t>
            </w:r>
            <w:r w:rsidR="00471EC4" w:rsidRPr="00305EA8">
              <w:rPr>
                <w:b/>
              </w:rPr>
              <w:t>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F17582" w:rsidRPr="00305EA8">
              <w:rPr>
                <w:b/>
              </w:rPr>
              <w:t xml:space="preserve"> на территории МО Правобережный</w:t>
            </w:r>
            <w:r w:rsidRPr="00305EA8">
              <w:rPr>
                <w:b/>
              </w:rPr>
              <w:t>.</w:t>
            </w:r>
          </w:p>
        </w:tc>
      </w:tr>
    </w:tbl>
    <w:p w14:paraId="5F29BD9D" w14:textId="77777777" w:rsidR="00C0615C" w:rsidRPr="00305EA8" w:rsidRDefault="007C5429" w:rsidP="007C5429">
      <w:r w:rsidRPr="00305EA8">
        <w:t xml:space="preserve"> </w:t>
      </w:r>
    </w:p>
    <w:p w14:paraId="5F5C18A2" w14:textId="3D3A3ADA" w:rsidR="007C5429" w:rsidRDefault="007C5429" w:rsidP="00305EA8">
      <w:pPr>
        <w:jc w:val="both"/>
      </w:pPr>
      <w:r w:rsidRPr="00305EA8">
        <w:tab/>
        <w:t>В соответствии с Конституцией Российской Федерации, Федеральным за</w:t>
      </w:r>
      <w:r w:rsidR="00013C87">
        <w:t>коном от 06.10.2003 №</w:t>
      </w:r>
      <w:r w:rsidR="00772B45">
        <w:t xml:space="preserve"> </w:t>
      </w:r>
      <w:r w:rsidRPr="00305EA8">
        <w:t xml:space="preserve">131-ФЗ «Об общих принципах организации местного самоуправления в Российской Федерации», </w:t>
      </w:r>
      <w:r w:rsidR="00F17582" w:rsidRPr="00305EA8">
        <w:t>п. 2, 4 ст. 16</w:t>
      </w:r>
      <w:r w:rsidR="00F17582" w:rsidRPr="00305EA8">
        <w:rPr>
          <w:color w:val="FF0000"/>
        </w:rPr>
        <w:t xml:space="preserve"> </w:t>
      </w:r>
      <w:r w:rsidRPr="00305EA8">
        <w:t>Федеральн</w:t>
      </w:r>
      <w:r w:rsidR="00F17582" w:rsidRPr="00305EA8">
        <w:t>ого</w:t>
      </w:r>
      <w:r w:rsidRPr="00305EA8">
        <w:t xml:space="preserve"> закон</w:t>
      </w:r>
      <w:r w:rsidR="00F17582" w:rsidRPr="00305EA8">
        <w:t>а</w:t>
      </w:r>
      <w:r w:rsidR="00013C87">
        <w:t xml:space="preserve"> от 22.11.1995 №</w:t>
      </w:r>
      <w:r w:rsidR="00772B45">
        <w:t xml:space="preserve"> </w:t>
      </w:r>
      <w:r w:rsidRPr="00305EA8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FA0B86" w:rsidRPr="00305EA8">
        <w:t xml:space="preserve"> </w:t>
      </w:r>
      <w:r w:rsidR="00C94CA6">
        <w:t>Законом Санкт-</w:t>
      </w:r>
      <w:r w:rsidR="00772B45">
        <w:t>Петербурга</w:t>
      </w:r>
      <w:r w:rsidR="00FA0B86" w:rsidRPr="00305EA8">
        <w:t xml:space="preserve"> от 23</w:t>
      </w:r>
      <w:r w:rsidR="00013C87">
        <w:t>.09.</w:t>
      </w:r>
      <w:r w:rsidR="00FA0B86" w:rsidRPr="00305EA8">
        <w:t>2009 № 420-79 «Об организации местного самоуправления в Санкт-Петербурге»,</w:t>
      </w:r>
      <w:r w:rsidR="00013C87">
        <w:t xml:space="preserve"> </w:t>
      </w:r>
      <w:r w:rsidR="00C5504F" w:rsidRPr="00C5504F">
        <w:t>Закон</w:t>
      </w:r>
      <w:r w:rsidR="00C5504F">
        <w:t>ом</w:t>
      </w:r>
      <w:r w:rsidR="00C5504F" w:rsidRPr="00C5504F">
        <w:t xml:space="preserve"> Санкт-Петербурга от 10.02.2014 </w:t>
      </w:r>
      <w:r w:rsidR="00772B45">
        <w:t>№</w:t>
      </w:r>
      <w:r w:rsidR="00C5504F" w:rsidRPr="00C5504F">
        <w:t xml:space="preserve"> 50-5 </w:t>
      </w:r>
      <w:r w:rsidR="004238C4">
        <w:t>«</w:t>
      </w:r>
      <w:r w:rsidR="00C5504F" w:rsidRPr="00C5504F">
        <w:t>Об обороте алкогольной и спиртосодержащей продукции в Санкт-Петербурге</w:t>
      </w:r>
      <w:r w:rsidR="004238C4">
        <w:t>»</w:t>
      </w:r>
      <w:r w:rsidR="007803FC" w:rsidRPr="00305EA8">
        <w:t>,</w:t>
      </w:r>
      <w:r w:rsidRPr="00305EA8">
        <w:t xml:space="preserve"> </w:t>
      </w:r>
      <w:r w:rsidR="007803FC" w:rsidRPr="00305EA8">
        <w:t>П</w:t>
      </w:r>
      <w:r w:rsidRPr="00305EA8">
        <w:t>остановлением Правительства Росси</w:t>
      </w:r>
      <w:r w:rsidR="00013C87">
        <w:t>йской Федерации от 27.12.2012 №</w:t>
      </w:r>
      <w:r w:rsidR="00772B45">
        <w:t xml:space="preserve"> </w:t>
      </w:r>
      <w:r w:rsidRPr="00305EA8"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Pr="00305EA8">
        <w:rPr>
          <w:b/>
          <w:bCs/>
        </w:rPr>
        <w:t xml:space="preserve"> </w:t>
      </w:r>
      <w:r w:rsidRPr="00305EA8">
        <w:rPr>
          <w:bCs/>
        </w:rPr>
        <w:t>Уставом МО Правобережный,</w:t>
      </w:r>
      <w:r w:rsidRPr="00305EA8">
        <w:t xml:space="preserve"> муниципальный совет</w:t>
      </w:r>
    </w:p>
    <w:p w14:paraId="52CAF4EC" w14:textId="77777777" w:rsidR="00662008" w:rsidRPr="00305EA8" w:rsidRDefault="00662008" w:rsidP="00305EA8">
      <w:pPr>
        <w:jc w:val="both"/>
        <w:rPr>
          <w:b/>
        </w:rPr>
      </w:pPr>
    </w:p>
    <w:p w14:paraId="6B29EE91" w14:textId="77777777" w:rsidR="00051ADA" w:rsidRPr="00305EA8" w:rsidRDefault="00C0615C" w:rsidP="00051ADA">
      <w:pPr>
        <w:spacing w:line="360" w:lineRule="auto"/>
        <w:jc w:val="both"/>
        <w:rPr>
          <w:b/>
        </w:rPr>
      </w:pPr>
      <w:r w:rsidRPr="00305EA8">
        <w:rPr>
          <w:b/>
        </w:rPr>
        <w:t>РЕШИЛ:</w:t>
      </w:r>
    </w:p>
    <w:p w14:paraId="42B22A36" w14:textId="77777777" w:rsidR="00CD6AA9" w:rsidRPr="00305EA8" w:rsidRDefault="00972937" w:rsidP="00013C87">
      <w:pPr>
        <w:contextualSpacing/>
        <w:jc w:val="both"/>
      </w:pPr>
      <w:r>
        <w:t>1.</w:t>
      </w:r>
      <w:r w:rsidR="00013C87">
        <w:tab/>
      </w:r>
      <w:r w:rsidR="00734239" w:rsidRPr="00305EA8">
        <w:t xml:space="preserve">Определить </w:t>
      </w:r>
      <w:r w:rsidR="00F17582" w:rsidRPr="00305EA8">
        <w:t>границы прилегающих территорий</w:t>
      </w:r>
      <w:r w:rsidR="00734239" w:rsidRPr="00305EA8">
        <w:t xml:space="preserve">, на которых не допускается розничная продажа алкогольной продукции, </w:t>
      </w:r>
      <w:r w:rsidR="00F17582" w:rsidRPr="00305EA8">
        <w:t xml:space="preserve">на территории внутригородского муниципального образования Санкт-Петербурга муниципальный округ Правобережный </w:t>
      </w:r>
      <w:r w:rsidR="007914C3" w:rsidRPr="00305EA8">
        <w:t>(</w:t>
      </w:r>
      <w:r w:rsidR="005F631B" w:rsidRPr="00305EA8">
        <w:t>далее - прилегающие территории)</w:t>
      </w:r>
      <w:r w:rsidR="007914C3" w:rsidRPr="00305EA8">
        <w:t xml:space="preserve"> н</w:t>
      </w:r>
      <w:r w:rsidR="005F631B" w:rsidRPr="00305EA8">
        <w:t>а следующих расстояниях:</w:t>
      </w:r>
    </w:p>
    <w:p w14:paraId="480A2512" w14:textId="71F38C12" w:rsidR="00305EA8" w:rsidRPr="00305EA8" w:rsidRDefault="00FA0B86" w:rsidP="00013C87">
      <w:pPr>
        <w:pStyle w:val="a4"/>
        <w:ind w:left="360"/>
        <w:jc w:val="both"/>
      </w:pPr>
      <w:r w:rsidRPr="00305EA8">
        <w:tab/>
      </w:r>
      <w:r w:rsidR="005F631B" w:rsidRPr="00305EA8">
        <w:t>- в отношении стационарных торговых объектов, в которых осуществляется рознична</w:t>
      </w:r>
      <w:r w:rsidR="005A1D34">
        <w:t>я продажа алкогольной продукции</w:t>
      </w:r>
      <w:r w:rsidR="005F631B" w:rsidRPr="00305EA8">
        <w:t xml:space="preserve"> </w:t>
      </w:r>
      <w:r w:rsidR="00071EDD">
        <w:t xml:space="preserve">19,5 </w:t>
      </w:r>
      <w:r w:rsidR="005F631B" w:rsidRPr="00305EA8">
        <w:t>метров;</w:t>
      </w:r>
    </w:p>
    <w:p w14:paraId="483CFA02" w14:textId="7ACA6FA3" w:rsidR="005F631B" w:rsidRPr="00305EA8" w:rsidRDefault="00FA0B86" w:rsidP="00013C87">
      <w:pPr>
        <w:pStyle w:val="a4"/>
        <w:ind w:left="360"/>
        <w:jc w:val="both"/>
      </w:pPr>
      <w:r w:rsidRPr="00305EA8">
        <w:tab/>
      </w:r>
      <w:r w:rsidR="005F631B" w:rsidRPr="00305EA8">
        <w:t>- в отношении стационарных торговых объектов, в которых осуществляется розничная продажа алкогольной продукции при оказа</w:t>
      </w:r>
      <w:r w:rsidR="005A1D34">
        <w:t>нии услуг общественного питания</w:t>
      </w:r>
      <w:r w:rsidR="005F631B" w:rsidRPr="00305EA8">
        <w:t xml:space="preserve"> </w:t>
      </w:r>
      <w:r w:rsidR="00071EDD">
        <w:t xml:space="preserve">19,5 </w:t>
      </w:r>
      <w:r w:rsidR="00071EDD" w:rsidRPr="00305EA8">
        <w:t>метров</w:t>
      </w:r>
      <w:r w:rsidR="005F631B" w:rsidRPr="00305EA8">
        <w:t>;</w:t>
      </w:r>
    </w:p>
    <w:p w14:paraId="664FE9BA" w14:textId="4DF1D3F0" w:rsidR="00DC3CA6" w:rsidRPr="00305EA8" w:rsidRDefault="00972937" w:rsidP="00305EA8">
      <w:pPr>
        <w:pStyle w:val="a4"/>
        <w:ind w:left="0"/>
        <w:jc w:val="both"/>
      </w:pPr>
      <w:r>
        <w:t>2</w:t>
      </w:r>
      <w:r w:rsidR="005F631B" w:rsidRPr="00305EA8">
        <w:t>.</w:t>
      </w:r>
      <w:r w:rsidR="00013C87">
        <w:tab/>
      </w:r>
      <w:r w:rsidR="005F631B" w:rsidRPr="00305EA8">
        <w:t>Границы территорий</w:t>
      </w:r>
      <w:r w:rsidR="00B71AD4" w:rsidRPr="00305EA8">
        <w:t>,</w:t>
      </w:r>
      <w:r w:rsidR="005F631B" w:rsidRPr="00305EA8">
        <w:t xml:space="preserve"> прилегающих к организациям и объектам, в отношении которых в соответствии с федеральным </w:t>
      </w:r>
      <w:r w:rsidR="007914C3" w:rsidRPr="00305EA8">
        <w:t>законодательством</w:t>
      </w:r>
      <w:r w:rsidR="005F631B" w:rsidRPr="00305EA8">
        <w:t xml:space="preserve"> устанавливаются прилегающие территории, на которых не допускается розничная продажа алкогольной продукции (далее – защищаемые объекты), </w:t>
      </w:r>
      <w:r w:rsidR="00DC3CA6" w:rsidRPr="00305EA8">
        <w:t xml:space="preserve">определяется окружностями с радиусами, соответствующими расстояниям, указанным в пункте </w:t>
      </w:r>
      <w:r w:rsidR="0088342A">
        <w:t>1</w:t>
      </w:r>
      <w:r w:rsidR="00DC3CA6" w:rsidRPr="00305EA8">
        <w:t xml:space="preserve"> настоящего решения, с центром на </w:t>
      </w:r>
      <w:r w:rsidR="00DC3CA6" w:rsidRPr="00305EA8">
        <w:lastRenderedPageBreak/>
        <w:t xml:space="preserve">оси входа (выхода) </w:t>
      </w:r>
      <w:r w:rsidR="00734239" w:rsidRPr="00305EA8">
        <w:t xml:space="preserve">входа </w:t>
      </w:r>
      <w:r w:rsidR="00DC3CA6" w:rsidRPr="00305EA8">
        <w:t>для посетителей</w:t>
      </w:r>
      <w:r w:rsidR="0068402B" w:rsidRPr="00305EA8">
        <w:t>.</w:t>
      </w:r>
      <w:r w:rsidR="00DC3CA6" w:rsidRPr="00305EA8">
        <w:t xml:space="preserve"> При наличии нескольких входов (выход</w:t>
      </w:r>
      <w:r w:rsidR="0068402B" w:rsidRPr="00305EA8">
        <w:t>ов</w:t>
      </w:r>
      <w:r w:rsidR="00DC3CA6" w:rsidRPr="00305EA8">
        <w:t>) для посетителей</w:t>
      </w:r>
      <w:r w:rsidR="0068402B" w:rsidRPr="00305EA8">
        <w:t>,</w:t>
      </w:r>
      <w:r w:rsidR="00DC3CA6" w:rsidRPr="00305EA8">
        <w:t xml:space="preserve"> расчёт производ</w:t>
      </w:r>
      <w:r w:rsidR="00156932">
        <w:t>иться от каждого входа (выхода)</w:t>
      </w:r>
    </w:p>
    <w:p w14:paraId="22C67DF5" w14:textId="5BD1CA54" w:rsidR="006B1AC1" w:rsidRPr="00305EA8" w:rsidRDefault="00972937" w:rsidP="00305EA8">
      <w:pPr>
        <w:pStyle w:val="a4"/>
        <w:ind w:left="0"/>
        <w:jc w:val="both"/>
      </w:pPr>
      <w:r>
        <w:t>3</w:t>
      </w:r>
      <w:r w:rsidR="00DC3CA6" w:rsidRPr="00305EA8">
        <w:t>.</w:t>
      </w:r>
      <w:r w:rsidR="009D64B4">
        <w:tab/>
      </w:r>
      <w:r w:rsidR="006B1AC1" w:rsidRPr="00305EA8">
        <w:t>При нахождении входа (выхода) для посетителей в здание (строение</w:t>
      </w:r>
      <w:r w:rsidR="00FA0B86" w:rsidRPr="00305EA8">
        <w:t>,</w:t>
      </w:r>
      <w:r w:rsidR="006B1AC1" w:rsidRPr="00305EA8">
        <w:t xml:space="preserve"> сооружен</w:t>
      </w:r>
      <w:r w:rsidR="009D64B4">
        <w:t>ие), внутри которого расположен</w:t>
      </w:r>
      <w:r w:rsidR="00604386" w:rsidRPr="00305EA8">
        <w:t xml:space="preserve"> защищаемый</w:t>
      </w:r>
      <w:r w:rsidR="006B1AC1" w:rsidRPr="00305EA8">
        <w:t xml:space="preserve"> объект, в пределах окружности, указанной в пункте </w:t>
      </w:r>
      <w:r w:rsidR="0088342A">
        <w:t>1</w:t>
      </w:r>
      <w:r w:rsidR="006B1AC1" w:rsidRPr="00305EA8">
        <w:t xml:space="preserve"> настоящего решения, расчёт расстояния в целях установления нахождения торгового объекта</w:t>
      </w:r>
      <w:r w:rsidR="00631B40" w:rsidRPr="00305EA8">
        <w:t xml:space="preserve"> </w:t>
      </w:r>
      <w:r w:rsidR="006B1AC1" w:rsidRPr="00305EA8">
        <w:t xml:space="preserve">на прилегающей территории </w:t>
      </w:r>
      <w:r w:rsidR="007914C3" w:rsidRPr="00305EA8">
        <w:t>производиться</w:t>
      </w:r>
      <w:r w:rsidR="006B1AC1" w:rsidRPr="00305EA8">
        <w:t xml:space="preserve"> путём</w:t>
      </w:r>
      <w:r w:rsidR="007C4F5F" w:rsidRPr="00305EA8">
        <w:t xml:space="preserve"> </w:t>
      </w:r>
      <w:r w:rsidR="002129CC" w:rsidRPr="00305EA8">
        <w:t>и</w:t>
      </w:r>
      <w:r w:rsidR="006B1AC1" w:rsidRPr="00305EA8">
        <w:t>змерен</w:t>
      </w:r>
      <w:r w:rsidR="007C4F5F" w:rsidRPr="00305EA8">
        <w:t>ия</w:t>
      </w:r>
      <w:r w:rsidR="006B1AC1" w:rsidRPr="00305EA8">
        <w:t xml:space="preserve"> в метрах </w:t>
      </w:r>
      <w:r w:rsidR="00CD6AA9" w:rsidRPr="00305EA8">
        <w:t>кратчайшего</w:t>
      </w:r>
      <w:r w:rsidR="006B1AC1" w:rsidRPr="00305EA8">
        <w:t xml:space="preserve"> расстояния по прямой линии от оси входа (выхода) для посетителей в здание (строение, сооружение), в котором расположен защищаемый объект, а при наличии обособленной территории</w:t>
      </w:r>
      <w:r w:rsidR="007C4F5F" w:rsidRPr="00305EA8">
        <w:t xml:space="preserve"> у указанных зданий (строений, сооружений)</w:t>
      </w:r>
      <w:r w:rsidR="006B1AC1" w:rsidRPr="00305EA8">
        <w:t xml:space="preserve"> – от оси входа (выхода) для посетителей на обособленную территорию</w:t>
      </w:r>
      <w:r w:rsidR="0068402B" w:rsidRPr="00305EA8">
        <w:t xml:space="preserve"> до</w:t>
      </w:r>
      <w:r w:rsidR="009D64B4">
        <w:t xml:space="preserve"> оси</w:t>
      </w:r>
      <w:r w:rsidR="00305EA8" w:rsidRPr="00305EA8">
        <w:t xml:space="preserve"> входа (выхода) в </w:t>
      </w:r>
      <w:r w:rsidR="0068402B" w:rsidRPr="00305EA8">
        <w:t>стационарн</w:t>
      </w:r>
      <w:r w:rsidR="00FC1C13">
        <w:t>ый</w:t>
      </w:r>
      <w:r w:rsidR="0068402B" w:rsidRPr="00305EA8">
        <w:t xml:space="preserve"> торгов</w:t>
      </w:r>
      <w:r w:rsidR="00305EA8" w:rsidRPr="00305EA8">
        <w:t>ый</w:t>
      </w:r>
      <w:r w:rsidR="0068402B" w:rsidRPr="00305EA8">
        <w:t xml:space="preserve"> объект.</w:t>
      </w:r>
    </w:p>
    <w:p w14:paraId="33DADD5F" w14:textId="39D9A351" w:rsidR="00631B40" w:rsidRPr="00305EA8" w:rsidRDefault="00836586" w:rsidP="00305EA8">
      <w:pPr>
        <w:pStyle w:val="a4"/>
        <w:ind w:left="0"/>
        <w:jc w:val="both"/>
      </w:pPr>
      <w:r w:rsidRPr="00305EA8">
        <w:tab/>
      </w:r>
      <w:r w:rsidR="00FA0B86" w:rsidRPr="00305EA8">
        <w:t xml:space="preserve">При нахождении </w:t>
      </w:r>
      <w:r w:rsidR="00604386" w:rsidRPr="00305EA8">
        <w:t xml:space="preserve">защищаемого объекта  и </w:t>
      </w:r>
      <w:r w:rsidR="00FA0B86" w:rsidRPr="00305EA8">
        <w:t>с</w:t>
      </w:r>
      <w:r w:rsidR="00FC1C13">
        <w:t>тационарного торгового объекта</w:t>
      </w:r>
      <w:r w:rsidR="00FA0B86" w:rsidRPr="00305EA8">
        <w:t xml:space="preserve"> в помещени</w:t>
      </w:r>
      <w:r w:rsidR="00604386" w:rsidRPr="00305EA8">
        <w:t>и</w:t>
      </w:r>
      <w:r w:rsidR="00FA0B86" w:rsidRPr="00305EA8">
        <w:t xml:space="preserve">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указанных в пункте </w:t>
      </w:r>
      <w:r w:rsidR="0088342A">
        <w:t>1</w:t>
      </w:r>
      <w:r w:rsidR="00FA0B86" w:rsidRPr="00305EA8">
        <w:t xml:space="preserve"> настоящего решения, расчёт расстояния в целях установления нахождения торгового объекта на прилегающей территории производится путём измерения в метрах кратчайшего расстояния по пешеходной доступности от оси </w:t>
      </w:r>
      <w:r w:rsidR="00631B40" w:rsidRPr="00305EA8">
        <w:t>входа (выхода) для посетителей в здание (строение, сооружение), в котором расположен защищаемый объект, до оси входа (выхода) в здание (строение, сооружение), в котором расположен стационарный торговый объект.</w:t>
      </w:r>
      <w:r w:rsidR="00631B40" w:rsidRPr="00305EA8">
        <w:tab/>
      </w:r>
    </w:p>
    <w:p w14:paraId="6E6B5648" w14:textId="5CFF9876" w:rsidR="00631B40" w:rsidRDefault="00631B40" w:rsidP="00305EA8">
      <w:pPr>
        <w:pStyle w:val="a4"/>
        <w:ind w:left="0"/>
        <w:jc w:val="both"/>
      </w:pPr>
      <w:r w:rsidRPr="00305EA8">
        <w:tab/>
        <w:t>При указанн</w:t>
      </w:r>
      <w:r w:rsidR="00013C87">
        <w:t xml:space="preserve">ых способах расчёта расстояния </w:t>
      </w:r>
      <w:r w:rsidRPr="00305EA8">
        <w:t>объект</w:t>
      </w:r>
      <w:r w:rsidR="004B1026" w:rsidRPr="00305EA8">
        <w:t>, осуществляющий розничную продажу алкогольной продукции,</w:t>
      </w:r>
      <w:r w:rsidR="00913797" w:rsidRPr="00305EA8">
        <w:t xml:space="preserve"> </w:t>
      </w:r>
      <w:r w:rsidRPr="00305EA8">
        <w:t>считается размещённым</w:t>
      </w:r>
      <w:r w:rsidR="004B1026" w:rsidRPr="00305EA8">
        <w:t xml:space="preserve"> </w:t>
      </w:r>
      <w:r w:rsidR="00C5504F" w:rsidRPr="00305EA8">
        <w:t>в месте,</w:t>
      </w:r>
      <w:r w:rsidR="00913797" w:rsidRPr="00305EA8">
        <w:t xml:space="preserve"> о</w:t>
      </w:r>
      <w:r w:rsidR="004B1026" w:rsidRPr="00305EA8">
        <w:t>грани</w:t>
      </w:r>
      <w:r w:rsidR="00013C87">
        <w:t xml:space="preserve">ченном окружностью с радиусом </w:t>
      </w:r>
      <w:r w:rsidR="00071EDD">
        <w:t>19,5</w:t>
      </w:r>
      <w:r w:rsidR="004B1026" w:rsidRPr="00305EA8">
        <w:t xml:space="preserve"> метров, если вход (выход) для посетителей в здание (строение, сооружение)</w:t>
      </w:r>
      <w:r w:rsidR="00913797" w:rsidRPr="00305EA8">
        <w:t xml:space="preserve"> </w:t>
      </w:r>
      <w:r w:rsidR="00013C87">
        <w:t>котором</w:t>
      </w:r>
      <w:r w:rsidR="004B1026" w:rsidRPr="00305EA8">
        <w:t xml:space="preserve"> расположен указанный объект, находится в </w:t>
      </w:r>
      <w:r w:rsidR="00013C87">
        <w:t xml:space="preserve">пределах окружности с радиусом </w:t>
      </w:r>
      <w:r w:rsidR="00071EDD">
        <w:t>19,5</w:t>
      </w:r>
      <w:r w:rsidR="00C5504F">
        <w:t xml:space="preserve"> </w:t>
      </w:r>
      <w:r w:rsidR="00156932">
        <w:t>метров</w:t>
      </w:r>
    </w:p>
    <w:p w14:paraId="26DA0104" w14:textId="20E7C84D" w:rsidR="0088342A" w:rsidRPr="00305EA8" w:rsidRDefault="0088342A" w:rsidP="00305EA8">
      <w:pPr>
        <w:pStyle w:val="a4"/>
        <w:ind w:left="0"/>
        <w:jc w:val="both"/>
      </w:pPr>
      <w:r>
        <w:t>4.</w:t>
      </w:r>
      <w:r w:rsidR="00013C87">
        <w:tab/>
        <w:t xml:space="preserve">Утвердить реестр </w:t>
      </w:r>
      <w:r w:rsidR="001768AF">
        <w:t>защищаемых объектов</w:t>
      </w:r>
      <w:r>
        <w:t>, согласно приложени</w:t>
      </w:r>
      <w:r w:rsidR="00013C87">
        <w:t>ю №</w:t>
      </w:r>
      <w:r w:rsidR="00FC1C13">
        <w:t xml:space="preserve"> </w:t>
      </w:r>
      <w:r w:rsidR="00156932">
        <w:t>1</w:t>
      </w:r>
    </w:p>
    <w:p w14:paraId="1465CFD8" w14:textId="3D61079E" w:rsidR="0088342A" w:rsidRPr="00305EA8" w:rsidRDefault="0088342A" w:rsidP="00305EA8">
      <w:pPr>
        <w:pStyle w:val="a4"/>
        <w:ind w:left="0"/>
        <w:jc w:val="both"/>
      </w:pPr>
      <w:r>
        <w:t>5</w:t>
      </w:r>
      <w:r w:rsidR="00631B40" w:rsidRPr="00305EA8">
        <w:t>.</w:t>
      </w:r>
      <w:r w:rsidR="00013C87">
        <w:tab/>
      </w:r>
      <w:r w:rsidR="00FA0B86" w:rsidRPr="00305EA8">
        <w:t>Утвердить схемы границ</w:t>
      </w:r>
      <w:r>
        <w:t>,</w:t>
      </w:r>
      <w:r w:rsidR="00FA0B86" w:rsidRPr="00305EA8">
        <w:t xml:space="preserve"> прилегающих территорий для каждого защищаемого объекта, находящегося на территории МО Правобережный, согласно приложени</w:t>
      </w:r>
      <w:r w:rsidR="00013C87">
        <w:t>ю</w:t>
      </w:r>
      <w:r w:rsidR="00FA0B86" w:rsidRPr="00305EA8">
        <w:t xml:space="preserve"> №</w:t>
      </w:r>
      <w:r>
        <w:t>2</w:t>
      </w:r>
    </w:p>
    <w:p w14:paraId="7BD165DD" w14:textId="6C8E248F" w:rsidR="004F33B0" w:rsidRDefault="0088342A" w:rsidP="00305EA8">
      <w:pPr>
        <w:pStyle w:val="a4"/>
        <w:ind w:left="0"/>
        <w:jc w:val="both"/>
      </w:pPr>
      <w:r>
        <w:t>6</w:t>
      </w:r>
      <w:r w:rsidR="00763F71" w:rsidRPr="00305EA8">
        <w:t>.</w:t>
      </w:r>
      <w:r w:rsidR="00013C87">
        <w:tab/>
      </w:r>
      <w:r w:rsidR="004F33B0" w:rsidRPr="001768AF">
        <w:t>Поручить</w:t>
      </w:r>
      <w:r w:rsidR="00FD43FF" w:rsidRPr="001768AF">
        <w:t xml:space="preserve"> главе местной администрации И.Р. </w:t>
      </w:r>
      <w:proofErr w:type="spellStart"/>
      <w:r w:rsidR="00FD43FF" w:rsidRPr="001768AF">
        <w:t>Тонкелю</w:t>
      </w:r>
      <w:proofErr w:type="spellEnd"/>
      <w:r w:rsidR="004F33B0" w:rsidRPr="001768AF">
        <w:t xml:space="preserve"> </w:t>
      </w:r>
      <w:r w:rsidR="00FD43FF" w:rsidRPr="001768AF">
        <w:t>организ</w:t>
      </w:r>
      <w:r w:rsidR="001768AF" w:rsidRPr="001768AF">
        <w:t>ацию</w:t>
      </w:r>
      <w:r w:rsidR="004F33B0" w:rsidRPr="001768AF">
        <w:t xml:space="preserve"> мониторинг</w:t>
      </w:r>
      <w:r w:rsidR="001768AF" w:rsidRPr="001768AF">
        <w:t>а</w:t>
      </w:r>
      <w:r w:rsidR="004F33B0" w:rsidRPr="001768AF">
        <w:t xml:space="preserve"> начала </w:t>
      </w:r>
      <w:r w:rsidR="001768AF" w:rsidRPr="001768AF">
        <w:t>и прекращения деятельности</w:t>
      </w:r>
      <w:r w:rsidR="004F33B0" w:rsidRPr="001768AF">
        <w:t xml:space="preserve"> защищаемых объектов и не позднее 30 дней с момента выявления указанных обстоятельств подготовить и направить в муниципальный совет соответствующие предложения</w:t>
      </w:r>
      <w:r w:rsidR="00440061" w:rsidRPr="001768AF">
        <w:t xml:space="preserve"> по актуализации </w:t>
      </w:r>
      <w:r w:rsidR="00557489" w:rsidRPr="001768AF">
        <w:t>сведений,</w:t>
      </w:r>
      <w:r w:rsidR="00440061" w:rsidRPr="001768AF">
        <w:t xml:space="preserve"> содержащихся в приложениях к настоящему решению</w:t>
      </w:r>
    </w:p>
    <w:p w14:paraId="4DDAFB6B" w14:textId="77777777" w:rsidR="00763F71" w:rsidRPr="00305EA8" w:rsidRDefault="0088342A" w:rsidP="00305EA8">
      <w:pPr>
        <w:pStyle w:val="a4"/>
        <w:ind w:left="0"/>
        <w:jc w:val="both"/>
      </w:pPr>
      <w:r>
        <w:t>7</w:t>
      </w:r>
      <w:r w:rsidR="00763F71" w:rsidRPr="00305EA8">
        <w:t>.</w:t>
      </w:r>
      <w:r w:rsidR="00013C87">
        <w:tab/>
      </w:r>
      <w:r w:rsidR="00763F71" w:rsidRPr="00305EA8">
        <w:t xml:space="preserve">При отсутствии схемы границ прилегающих территорий к вновь созданным (выявленным) защищаемым объектам границы прилегающих </w:t>
      </w:r>
      <w:r w:rsidR="007914C3" w:rsidRPr="00305EA8">
        <w:t>территорий</w:t>
      </w:r>
      <w:r w:rsidR="00763F71" w:rsidRPr="00305EA8">
        <w:t xml:space="preserve"> </w:t>
      </w:r>
      <w:r w:rsidR="007914C3" w:rsidRPr="00305EA8">
        <w:t xml:space="preserve">определяются </w:t>
      </w:r>
    </w:p>
    <w:p w14:paraId="64EC03D9" w14:textId="01295F0F" w:rsidR="00763F71" w:rsidRDefault="00763F71" w:rsidP="00305EA8">
      <w:pPr>
        <w:pStyle w:val="a4"/>
        <w:ind w:left="0"/>
        <w:jc w:val="both"/>
      </w:pPr>
      <w:r w:rsidRPr="00305EA8">
        <w:t xml:space="preserve"> </w:t>
      </w:r>
      <w:r w:rsidR="007914C3" w:rsidRPr="00305EA8">
        <w:t>в</w:t>
      </w:r>
      <w:r w:rsidR="00772B45">
        <w:t xml:space="preserve"> соответствии с пунктом</w:t>
      </w:r>
      <w:r w:rsidR="00026A63" w:rsidRPr="00305EA8">
        <w:t xml:space="preserve"> 1</w:t>
      </w:r>
      <w:r w:rsidRPr="00305EA8">
        <w:t xml:space="preserve"> настоящего решения</w:t>
      </w:r>
    </w:p>
    <w:p w14:paraId="6A701426" w14:textId="26872D4C" w:rsidR="00693310" w:rsidRDefault="00682428" w:rsidP="00305EA8">
      <w:pPr>
        <w:pStyle w:val="a4"/>
        <w:ind w:left="0"/>
        <w:jc w:val="both"/>
      </w:pPr>
      <w:r>
        <w:t>8.</w:t>
      </w:r>
      <w:r>
        <w:tab/>
      </w:r>
      <w:r w:rsidR="00693310" w:rsidRPr="00693310">
        <w:t>Со дня вступления в силу настоящего решения признать утратившим</w:t>
      </w:r>
      <w:r w:rsidR="00693310">
        <w:t xml:space="preserve"> силу Р</w:t>
      </w:r>
      <w:r w:rsidR="00693310" w:rsidRPr="00693310">
        <w:t>ешени</w:t>
      </w:r>
      <w:r w:rsidR="00693310">
        <w:t xml:space="preserve">е Муниципального совета МО </w:t>
      </w:r>
      <w:proofErr w:type="spellStart"/>
      <w:r w:rsidR="00693310">
        <w:t>МО</w:t>
      </w:r>
      <w:proofErr w:type="spellEnd"/>
      <w:r w:rsidR="00693310">
        <w:t xml:space="preserve"> Правобережный от 22.03.2017 № 9</w:t>
      </w:r>
      <w:r w:rsidR="00693310" w:rsidRPr="00682428">
        <w:t xml:space="preserve"> </w:t>
      </w:r>
      <w:r w:rsidR="00693310">
        <w:t>«</w:t>
      </w:r>
      <w:r w:rsidR="00693310" w:rsidRPr="00693310"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 Правобережный</w:t>
      </w:r>
      <w:r w:rsidR="00693310">
        <w:t>»</w:t>
      </w:r>
    </w:p>
    <w:p w14:paraId="4D5C7CB7" w14:textId="76574EC1" w:rsidR="007914C3" w:rsidRPr="00305EA8" w:rsidRDefault="00682428" w:rsidP="00305EA8">
      <w:pPr>
        <w:pStyle w:val="a4"/>
        <w:ind w:left="0"/>
        <w:jc w:val="both"/>
      </w:pPr>
      <w:r>
        <w:t>9</w:t>
      </w:r>
      <w:r w:rsidR="007914C3" w:rsidRPr="00305EA8">
        <w:t>.</w:t>
      </w:r>
      <w:r w:rsidR="00013C87">
        <w:tab/>
      </w:r>
      <w:r w:rsidR="007914C3" w:rsidRPr="00305EA8">
        <w:t xml:space="preserve">Копию настоящего решения направить в </w:t>
      </w:r>
      <w:r w:rsidR="005C393A">
        <w:t>Комитет</w:t>
      </w:r>
      <w:r w:rsidR="005C393A" w:rsidRPr="005C393A">
        <w:t xml:space="preserve"> по промышленной политике, инновациям и торговле </w:t>
      </w:r>
      <w:r w:rsidR="0034510C">
        <w:t>Санкт-Петербурга</w:t>
      </w:r>
      <w:r w:rsidR="007914C3" w:rsidRPr="00305EA8">
        <w:t xml:space="preserve"> не позднее </w:t>
      </w:r>
      <w:r w:rsidR="004F33B0">
        <w:t>30 дней</w:t>
      </w:r>
      <w:r>
        <w:t xml:space="preserve"> со дня принятия</w:t>
      </w:r>
    </w:p>
    <w:p w14:paraId="70294CFF" w14:textId="758C0D03" w:rsidR="007C5429" w:rsidRPr="00305EA8" w:rsidRDefault="00682428" w:rsidP="00305EA8">
      <w:pPr>
        <w:contextualSpacing/>
        <w:jc w:val="both"/>
      </w:pPr>
      <w:r>
        <w:t>10</w:t>
      </w:r>
      <w:r w:rsidR="00734239" w:rsidRPr="00305EA8">
        <w:t>.</w:t>
      </w:r>
      <w:r w:rsidR="00013C87">
        <w:tab/>
      </w:r>
      <w:r w:rsidR="000F154C" w:rsidRPr="00305EA8">
        <w:t>Контроль</w:t>
      </w:r>
      <w:r w:rsidR="004F33B0">
        <w:t xml:space="preserve"> </w:t>
      </w:r>
      <w:r w:rsidR="00071EDD">
        <w:t>–</w:t>
      </w:r>
      <w:r w:rsidR="000F154C" w:rsidRPr="00305EA8">
        <w:t xml:space="preserve"> </w:t>
      </w:r>
      <w:proofErr w:type="spellStart"/>
      <w:r w:rsidR="004F33B0">
        <w:t>и.о</w:t>
      </w:r>
      <w:proofErr w:type="spellEnd"/>
      <w:r w:rsidR="004F33B0">
        <w:t>.</w:t>
      </w:r>
      <w:r w:rsidR="00071EDD">
        <w:t xml:space="preserve"> г</w:t>
      </w:r>
      <w:r w:rsidR="000F154C" w:rsidRPr="00305EA8">
        <w:t>л</w:t>
      </w:r>
      <w:r w:rsidR="00DB3949" w:rsidRPr="00305EA8">
        <w:t>ав</w:t>
      </w:r>
      <w:r w:rsidR="00071EDD">
        <w:t>ы</w:t>
      </w:r>
      <w:r w:rsidR="00DB3949" w:rsidRPr="00305EA8">
        <w:t xml:space="preserve"> муниципального образования, исполняющ</w:t>
      </w:r>
      <w:r w:rsidR="004F33B0">
        <w:t>его</w:t>
      </w:r>
      <w:r w:rsidR="00013C87">
        <w:t xml:space="preserve"> полномочия</w:t>
      </w:r>
      <w:r w:rsidR="00DB3949" w:rsidRPr="00305EA8">
        <w:t xml:space="preserve"> </w:t>
      </w:r>
      <w:r w:rsidR="00013C87">
        <w:t>председателя</w:t>
      </w:r>
      <w:r w:rsidR="00DB3949" w:rsidRPr="00305EA8">
        <w:t xml:space="preserve"> </w:t>
      </w:r>
      <w:r w:rsidR="00013C87">
        <w:t>муниципального</w:t>
      </w:r>
      <w:r w:rsidR="00DB3949" w:rsidRPr="00305EA8">
        <w:t xml:space="preserve"> </w:t>
      </w:r>
      <w:r w:rsidR="000F154C" w:rsidRPr="00305EA8">
        <w:t xml:space="preserve">совета </w:t>
      </w:r>
      <w:r w:rsidR="00071EDD">
        <w:t>Н.Н. Беляев</w:t>
      </w:r>
    </w:p>
    <w:p w14:paraId="7B7BCEA4" w14:textId="4F0128FF" w:rsidR="00C0615C" w:rsidRDefault="0088342A" w:rsidP="00305EA8">
      <w:pPr>
        <w:contextualSpacing/>
        <w:jc w:val="both"/>
      </w:pPr>
      <w:r>
        <w:t>1</w:t>
      </w:r>
      <w:r w:rsidR="00682428">
        <w:t>1</w:t>
      </w:r>
      <w:r w:rsidR="00734239" w:rsidRPr="00305EA8">
        <w:t>.</w:t>
      </w:r>
      <w:r w:rsidR="00013C87">
        <w:tab/>
      </w:r>
      <w:r w:rsidR="00734239" w:rsidRPr="00305EA8">
        <w:t xml:space="preserve">Настоящее решение вступает в силу </w:t>
      </w:r>
      <w:r w:rsidR="004F33B0">
        <w:t>с момента</w:t>
      </w:r>
      <w:r w:rsidR="00734239" w:rsidRPr="00305EA8">
        <w:t xml:space="preserve"> официального опубликования.</w:t>
      </w:r>
    </w:p>
    <w:p w14:paraId="57B35B18" w14:textId="77777777" w:rsidR="00972937" w:rsidRDefault="00972937" w:rsidP="00305EA8">
      <w:pPr>
        <w:contextualSpacing/>
        <w:jc w:val="both"/>
      </w:pPr>
    </w:p>
    <w:p w14:paraId="16BA88C1" w14:textId="77777777" w:rsidR="00A74C71" w:rsidRDefault="00A74C71" w:rsidP="00305EA8">
      <w:pPr>
        <w:contextualSpacing/>
        <w:jc w:val="both"/>
      </w:pPr>
    </w:p>
    <w:p w14:paraId="36848EDC" w14:textId="4707F082" w:rsidR="00C0615C" w:rsidRPr="00305EA8" w:rsidRDefault="004F33B0" w:rsidP="00305EA8">
      <w:pPr>
        <w:pStyle w:val="7"/>
        <w:spacing w:before="0"/>
        <w:jc w:val="both"/>
        <w:rPr>
          <w:b/>
          <w:i w:val="0"/>
          <w:color w:val="auto"/>
        </w:rPr>
      </w:pPr>
      <w:proofErr w:type="spellStart"/>
      <w:r>
        <w:rPr>
          <w:b/>
          <w:i w:val="0"/>
          <w:color w:val="auto"/>
        </w:rPr>
        <w:t>И.о</w:t>
      </w:r>
      <w:proofErr w:type="spellEnd"/>
      <w:r>
        <w:rPr>
          <w:b/>
          <w:i w:val="0"/>
          <w:color w:val="auto"/>
        </w:rPr>
        <w:t xml:space="preserve">. </w:t>
      </w:r>
      <w:r w:rsidR="00071EDD">
        <w:rPr>
          <w:b/>
          <w:i w:val="0"/>
          <w:color w:val="auto"/>
        </w:rPr>
        <w:t>г</w:t>
      </w:r>
      <w:r w:rsidR="00C0615C" w:rsidRPr="00305EA8">
        <w:rPr>
          <w:b/>
          <w:i w:val="0"/>
          <w:color w:val="auto"/>
        </w:rPr>
        <w:t>лав</w:t>
      </w:r>
      <w:r w:rsidR="00071EDD">
        <w:rPr>
          <w:b/>
          <w:i w:val="0"/>
          <w:color w:val="auto"/>
        </w:rPr>
        <w:t>ы</w:t>
      </w:r>
      <w:r w:rsidR="00C0615C" w:rsidRPr="00305EA8">
        <w:rPr>
          <w:b/>
          <w:i w:val="0"/>
          <w:color w:val="auto"/>
        </w:rPr>
        <w:t xml:space="preserve"> муниципального образования,</w:t>
      </w:r>
    </w:p>
    <w:p w14:paraId="166960DF" w14:textId="3F8AF565" w:rsidR="00013C87" w:rsidRDefault="00C0615C" w:rsidP="00305EA8">
      <w:pPr>
        <w:jc w:val="both"/>
        <w:rPr>
          <w:b/>
        </w:rPr>
      </w:pPr>
      <w:r w:rsidRPr="00305EA8">
        <w:rPr>
          <w:b/>
        </w:rPr>
        <w:t>исполняющ</w:t>
      </w:r>
      <w:r w:rsidR="004F33B0">
        <w:rPr>
          <w:b/>
        </w:rPr>
        <w:t>его</w:t>
      </w:r>
      <w:r w:rsidRPr="00305EA8">
        <w:rPr>
          <w:b/>
        </w:rPr>
        <w:t xml:space="preserve"> полномочия председателя</w:t>
      </w:r>
      <w:r w:rsidR="00305EA8">
        <w:rPr>
          <w:b/>
        </w:rPr>
        <w:t xml:space="preserve"> </w:t>
      </w:r>
    </w:p>
    <w:p w14:paraId="63B60168" w14:textId="4CCFA18A" w:rsidR="00BF37C8" w:rsidRDefault="00C0615C" w:rsidP="00305EA8">
      <w:pPr>
        <w:jc w:val="both"/>
        <w:rPr>
          <w:b/>
        </w:rPr>
      </w:pPr>
      <w:r w:rsidRPr="00305EA8">
        <w:rPr>
          <w:b/>
        </w:rPr>
        <w:t>муниципального совета</w:t>
      </w:r>
      <w:r w:rsidR="00305EA8">
        <w:rPr>
          <w:b/>
        </w:rPr>
        <w:t xml:space="preserve"> </w:t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4238C4">
        <w:rPr>
          <w:b/>
        </w:rPr>
        <w:t xml:space="preserve">    </w:t>
      </w:r>
      <w:r w:rsidR="00071EDD">
        <w:rPr>
          <w:b/>
        </w:rPr>
        <w:t>Н.Н. Беляев</w:t>
      </w:r>
    </w:p>
    <w:p w14:paraId="70E69B32" w14:textId="77777777" w:rsidR="00AE3519" w:rsidRDefault="00AE3519" w:rsidP="00305EA8">
      <w:pPr>
        <w:jc w:val="both"/>
        <w:rPr>
          <w:b/>
        </w:rPr>
      </w:pPr>
      <w:bookmarkStart w:id="0" w:name="_GoBack"/>
      <w:bookmarkEnd w:id="0"/>
    </w:p>
    <w:sectPr w:rsidR="00AE3519" w:rsidSect="002A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C0DFD"/>
    <w:multiLevelType w:val="hybridMultilevel"/>
    <w:tmpl w:val="B046DC70"/>
    <w:lvl w:ilvl="0" w:tplc="D95AD49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7D18"/>
    <w:multiLevelType w:val="hybridMultilevel"/>
    <w:tmpl w:val="119E5404"/>
    <w:lvl w:ilvl="0" w:tplc="AB126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5C"/>
    <w:rsid w:val="00001150"/>
    <w:rsid w:val="0000339A"/>
    <w:rsid w:val="00003659"/>
    <w:rsid w:val="0000476E"/>
    <w:rsid w:val="00004C3D"/>
    <w:rsid w:val="00013C87"/>
    <w:rsid w:val="0002020C"/>
    <w:rsid w:val="000209AF"/>
    <w:rsid w:val="000248EE"/>
    <w:rsid w:val="00026A63"/>
    <w:rsid w:val="00032041"/>
    <w:rsid w:val="0003409D"/>
    <w:rsid w:val="000360F5"/>
    <w:rsid w:val="000445C4"/>
    <w:rsid w:val="00047099"/>
    <w:rsid w:val="00051ADA"/>
    <w:rsid w:val="00051DF0"/>
    <w:rsid w:val="000524BF"/>
    <w:rsid w:val="00061186"/>
    <w:rsid w:val="00063611"/>
    <w:rsid w:val="00071749"/>
    <w:rsid w:val="00071EDD"/>
    <w:rsid w:val="00072133"/>
    <w:rsid w:val="000747C8"/>
    <w:rsid w:val="0008094D"/>
    <w:rsid w:val="0008169A"/>
    <w:rsid w:val="000862FB"/>
    <w:rsid w:val="00086D69"/>
    <w:rsid w:val="00086D9C"/>
    <w:rsid w:val="00091EC8"/>
    <w:rsid w:val="0009263E"/>
    <w:rsid w:val="000A5931"/>
    <w:rsid w:val="000B3329"/>
    <w:rsid w:val="000B3FA1"/>
    <w:rsid w:val="000B43A3"/>
    <w:rsid w:val="000C0835"/>
    <w:rsid w:val="000C1FBB"/>
    <w:rsid w:val="000C63A4"/>
    <w:rsid w:val="000D580B"/>
    <w:rsid w:val="000F154C"/>
    <w:rsid w:val="000F36C9"/>
    <w:rsid w:val="000F3B8A"/>
    <w:rsid w:val="000F48FB"/>
    <w:rsid w:val="000F4ED4"/>
    <w:rsid w:val="000F79F1"/>
    <w:rsid w:val="00101E34"/>
    <w:rsid w:val="001054D2"/>
    <w:rsid w:val="00125606"/>
    <w:rsid w:val="00131751"/>
    <w:rsid w:val="00136B3A"/>
    <w:rsid w:val="001427AD"/>
    <w:rsid w:val="00143704"/>
    <w:rsid w:val="001466C4"/>
    <w:rsid w:val="00147D10"/>
    <w:rsid w:val="00150C6D"/>
    <w:rsid w:val="00151655"/>
    <w:rsid w:val="00152724"/>
    <w:rsid w:val="00154961"/>
    <w:rsid w:val="00156932"/>
    <w:rsid w:val="0016745A"/>
    <w:rsid w:val="001768AF"/>
    <w:rsid w:val="00180DCD"/>
    <w:rsid w:val="00181145"/>
    <w:rsid w:val="00184D84"/>
    <w:rsid w:val="0018531F"/>
    <w:rsid w:val="001A1A9C"/>
    <w:rsid w:val="001A2774"/>
    <w:rsid w:val="001A3304"/>
    <w:rsid w:val="001A46B8"/>
    <w:rsid w:val="001B1E42"/>
    <w:rsid w:val="001C3020"/>
    <w:rsid w:val="001C35D1"/>
    <w:rsid w:val="001C39AC"/>
    <w:rsid w:val="001C5A17"/>
    <w:rsid w:val="001C6FD2"/>
    <w:rsid w:val="001D1AD8"/>
    <w:rsid w:val="001D29C0"/>
    <w:rsid w:val="001D5668"/>
    <w:rsid w:val="001E1F7D"/>
    <w:rsid w:val="001E3C75"/>
    <w:rsid w:val="001E5B48"/>
    <w:rsid w:val="001E62D9"/>
    <w:rsid w:val="001F74D4"/>
    <w:rsid w:val="0020228B"/>
    <w:rsid w:val="002101D8"/>
    <w:rsid w:val="00211F9B"/>
    <w:rsid w:val="002129CC"/>
    <w:rsid w:val="00214988"/>
    <w:rsid w:val="00214D75"/>
    <w:rsid w:val="002152C8"/>
    <w:rsid w:val="00220D75"/>
    <w:rsid w:val="002247C1"/>
    <w:rsid w:val="00225574"/>
    <w:rsid w:val="00225B6B"/>
    <w:rsid w:val="002337C2"/>
    <w:rsid w:val="00234B14"/>
    <w:rsid w:val="00235E61"/>
    <w:rsid w:val="00236605"/>
    <w:rsid w:val="00237930"/>
    <w:rsid w:val="00237F72"/>
    <w:rsid w:val="00251190"/>
    <w:rsid w:val="002537B2"/>
    <w:rsid w:val="0025422C"/>
    <w:rsid w:val="00254EB3"/>
    <w:rsid w:val="00254FBD"/>
    <w:rsid w:val="00265AE8"/>
    <w:rsid w:val="00270F0D"/>
    <w:rsid w:val="00275D1C"/>
    <w:rsid w:val="002930EB"/>
    <w:rsid w:val="00295E12"/>
    <w:rsid w:val="00297EC4"/>
    <w:rsid w:val="002A0EF3"/>
    <w:rsid w:val="002A3947"/>
    <w:rsid w:val="002A5B55"/>
    <w:rsid w:val="002A6CD5"/>
    <w:rsid w:val="002A76F1"/>
    <w:rsid w:val="002B41AB"/>
    <w:rsid w:val="002C5C16"/>
    <w:rsid w:val="002C72A5"/>
    <w:rsid w:val="002D0D38"/>
    <w:rsid w:val="002D1F02"/>
    <w:rsid w:val="002E280C"/>
    <w:rsid w:val="002E298F"/>
    <w:rsid w:val="002E619F"/>
    <w:rsid w:val="002F1BE2"/>
    <w:rsid w:val="002F5C8E"/>
    <w:rsid w:val="002F5CD6"/>
    <w:rsid w:val="002F7A20"/>
    <w:rsid w:val="00300ED2"/>
    <w:rsid w:val="00302636"/>
    <w:rsid w:val="00305218"/>
    <w:rsid w:val="00305D9A"/>
    <w:rsid w:val="00305EA8"/>
    <w:rsid w:val="0030633A"/>
    <w:rsid w:val="00310C9D"/>
    <w:rsid w:val="00320DCE"/>
    <w:rsid w:val="003219FB"/>
    <w:rsid w:val="00322C9C"/>
    <w:rsid w:val="003243D5"/>
    <w:rsid w:val="00324F7B"/>
    <w:rsid w:val="0032500B"/>
    <w:rsid w:val="00327B05"/>
    <w:rsid w:val="003316D3"/>
    <w:rsid w:val="00334BB1"/>
    <w:rsid w:val="0033653C"/>
    <w:rsid w:val="003373BE"/>
    <w:rsid w:val="00342FC5"/>
    <w:rsid w:val="0034510C"/>
    <w:rsid w:val="00350860"/>
    <w:rsid w:val="0035092A"/>
    <w:rsid w:val="00351A5E"/>
    <w:rsid w:val="00351CEC"/>
    <w:rsid w:val="003559C3"/>
    <w:rsid w:val="00355E8A"/>
    <w:rsid w:val="00360C55"/>
    <w:rsid w:val="0036795A"/>
    <w:rsid w:val="0038095E"/>
    <w:rsid w:val="00382354"/>
    <w:rsid w:val="003851BB"/>
    <w:rsid w:val="003877C4"/>
    <w:rsid w:val="0039159F"/>
    <w:rsid w:val="00391D10"/>
    <w:rsid w:val="00395B25"/>
    <w:rsid w:val="003A33EC"/>
    <w:rsid w:val="003A77F7"/>
    <w:rsid w:val="003C21C4"/>
    <w:rsid w:val="003C50CB"/>
    <w:rsid w:val="003D6E7A"/>
    <w:rsid w:val="003E1F47"/>
    <w:rsid w:val="003E276E"/>
    <w:rsid w:val="003E2DEA"/>
    <w:rsid w:val="003E3FA3"/>
    <w:rsid w:val="003E7617"/>
    <w:rsid w:val="003F07DC"/>
    <w:rsid w:val="003F1BEE"/>
    <w:rsid w:val="003F3C32"/>
    <w:rsid w:val="003F60FC"/>
    <w:rsid w:val="003F65BE"/>
    <w:rsid w:val="003F7A3B"/>
    <w:rsid w:val="0040140F"/>
    <w:rsid w:val="0040317B"/>
    <w:rsid w:val="0040358A"/>
    <w:rsid w:val="00406F57"/>
    <w:rsid w:val="0041045D"/>
    <w:rsid w:val="0041169B"/>
    <w:rsid w:val="00413C7F"/>
    <w:rsid w:val="004238C4"/>
    <w:rsid w:val="00425402"/>
    <w:rsid w:val="00426B0D"/>
    <w:rsid w:val="0043167A"/>
    <w:rsid w:val="00440061"/>
    <w:rsid w:val="00442CF0"/>
    <w:rsid w:val="0045473F"/>
    <w:rsid w:val="00454F2D"/>
    <w:rsid w:val="0045793D"/>
    <w:rsid w:val="00460B2C"/>
    <w:rsid w:val="004636ED"/>
    <w:rsid w:val="004660DE"/>
    <w:rsid w:val="00466FE3"/>
    <w:rsid w:val="0047109C"/>
    <w:rsid w:val="00471252"/>
    <w:rsid w:val="00471EC4"/>
    <w:rsid w:val="0047394D"/>
    <w:rsid w:val="00476A9D"/>
    <w:rsid w:val="00477491"/>
    <w:rsid w:val="00477F57"/>
    <w:rsid w:val="00480261"/>
    <w:rsid w:val="0048309B"/>
    <w:rsid w:val="004843C8"/>
    <w:rsid w:val="00485F55"/>
    <w:rsid w:val="004A6192"/>
    <w:rsid w:val="004A685C"/>
    <w:rsid w:val="004B1026"/>
    <w:rsid w:val="004B1504"/>
    <w:rsid w:val="004B646D"/>
    <w:rsid w:val="004B6ABE"/>
    <w:rsid w:val="004B73A3"/>
    <w:rsid w:val="004C526A"/>
    <w:rsid w:val="004D03F4"/>
    <w:rsid w:val="004D17AF"/>
    <w:rsid w:val="004D2A12"/>
    <w:rsid w:val="004D2B0C"/>
    <w:rsid w:val="004E07BE"/>
    <w:rsid w:val="004E25AD"/>
    <w:rsid w:val="004E71A7"/>
    <w:rsid w:val="004F11E2"/>
    <w:rsid w:val="004F33B0"/>
    <w:rsid w:val="004F5892"/>
    <w:rsid w:val="004F745E"/>
    <w:rsid w:val="004F7591"/>
    <w:rsid w:val="00500675"/>
    <w:rsid w:val="00503507"/>
    <w:rsid w:val="00505B2B"/>
    <w:rsid w:val="00510033"/>
    <w:rsid w:val="00510669"/>
    <w:rsid w:val="00512940"/>
    <w:rsid w:val="005147C1"/>
    <w:rsid w:val="00524630"/>
    <w:rsid w:val="0052515C"/>
    <w:rsid w:val="0053094E"/>
    <w:rsid w:val="00531854"/>
    <w:rsid w:val="00531939"/>
    <w:rsid w:val="0053710F"/>
    <w:rsid w:val="005374E0"/>
    <w:rsid w:val="00537A81"/>
    <w:rsid w:val="00540244"/>
    <w:rsid w:val="00540FC0"/>
    <w:rsid w:val="00543FD9"/>
    <w:rsid w:val="005533E7"/>
    <w:rsid w:val="00553A74"/>
    <w:rsid w:val="0055645C"/>
    <w:rsid w:val="00556521"/>
    <w:rsid w:val="00557489"/>
    <w:rsid w:val="00557BD9"/>
    <w:rsid w:val="00560F59"/>
    <w:rsid w:val="005642B2"/>
    <w:rsid w:val="0057059C"/>
    <w:rsid w:val="00573164"/>
    <w:rsid w:val="00581AD7"/>
    <w:rsid w:val="0058359B"/>
    <w:rsid w:val="00583AC2"/>
    <w:rsid w:val="005842FF"/>
    <w:rsid w:val="00586E88"/>
    <w:rsid w:val="0059207D"/>
    <w:rsid w:val="00592A65"/>
    <w:rsid w:val="00594BE6"/>
    <w:rsid w:val="00595E14"/>
    <w:rsid w:val="00597B0E"/>
    <w:rsid w:val="005A1D34"/>
    <w:rsid w:val="005A4761"/>
    <w:rsid w:val="005B2F79"/>
    <w:rsid w:val="005C090B"/>
    <w:rsid w:val="005C393A"/>
    <w:rsid w:val="005C4181"/>
    <w:rsid w:val="005C7151"/>
    <w:rsid w:val="005D5098"/>
    <w:rsid w:val="005E1257"/>
    <w:rsid w:val="005F2824"/>
    <w:rsid w:val="005F3411"/>
    <w:rsid w:val="005F47EC"/>
    <w:rsid w:val="005F4F51"/>
    <w:rsid w:val="005F62F8"/>
    <w:rsid w:val="005F631B"/>
    <w:rsid w:val="005F7DE1"/>
    <w:rsid w:val="00600190"/>
    <w:rsid w:val="006023CD"/>
    <w:rsid w:val="00604386"/>
    <w:rsid w:val="00611588"/>
    <w:rsid w:val="006138B4"/>
    <w:rsid w:val="006160D1"/>
    <w:rsid w:val="00617C5A"/>
    <w:rsid w:val="00621097"/>
    <w:rsid w:val="00622767"/>
    <w:rsid w:val="006231CE"/>
    <w:rsid w:val="00623C23"/>
    <w:rsid w:val="00624455"/>
    <w:rsid w:val="00625CF5"/>
    <w:rsid w:val="00630521"/>
    <w:rsid w:val="00631B40"/>
    <w:rsid w:val="006324AC"/>
    <w:rsid w:val="006350C9"/>
    <w:rsid w:val="0064081F"/>
    <w:rsid w:val="00640D2F"/>
    <w:rsid w:val="00641F9C"/>
    <w:rsid w:val="006432BD"/>
    <w:rsid w:val="0065094A"/>
    <w:rsid w:val="00650BF5"/>
    <w:rsid w:val="00655C4E"/>
    <w:rsid w:val="00655D7F"/>
    <w:rsid w:val="0066167A"/>
    <w:rsid w:val="00662008"/>
    <w:rsid w:val="00664669"/>
    <w:rsid w:val="006650C4"/>
    <w:rsid w:val="00671BBC"/>
    <w:rsid w:val="006726A5"/>
    <w:rsid w:val="0067727F"/>
    <w:rsid w:val="006779C4"/>
    <w:rsid w:val="006805E6"/>
    <w:rsid w:val="00682428"/>
    <w:rsid w:val="0068402B"/>
    <w:rsid w:val="006840D8"/>
    <w:rsid w:val="00690A07"/>
    <w:rsid w:val="00693310"/>
    <w:rsid w:val="006A3B57"/>
    <w:rsid w:val="006A3D06"/>
    <w:rsid w:val="006A4659"/>
    <w:rsid w:val="006B1AC1"/>
    <w:rsid w:val="006B1C49"/>
    <w:rsid w:val="006B39EA"/>
    <w:rsid w:val="006B7C53"/>
    <w:rsid w:val="006C44A7"/>
    <w:rsid w:val="006C4C6D"/>
    <w:rsid w:val="006C7907"/>
    <w:rsid w:val="006D0BE9"/>
    <w:rsid w:val="006D3632"/>
    <w:rsid w:val="006D5B36"/>
    <w:rsid w:val="006D7C5D"/>
    <w:rsid w:val="006E15C4"/>
    <w:rsid w:val="006E4F12"/>
    <w:rsid w:val="006F0DB9"/>
    <w:rsid w:val="006F0FCB"/>
    <w:rsid w:val="006F4742"/>
    <w:rsid w:val="006F4FD3"/>
    <w:rsid w:val="006F544D"/>
    <w:rsid w:val="006F7771"/>
    <w:rsid w:val="006F77D4"/>
    <w:rsid w:val="006F7953"/>
    <w:rsid w:val="00700CC8"/>
    <w:rsid w:val="00700F85"/>
    <w:rsid w:val="00702EA3"/>
    <w:rsid w:val="00705070"/>
    <w:rsid w:val="00705BCD"/>
    <w:rsid w:val="00710642"/>
    <w:rsid w:val="00710836"/>
    <w:rsid w:val="0071151F"/>
    <w:rsid w:val="00723C3C"/>
    <w:rsid w:val="007278D5"/>
    <w:rsid w:val="00731625"/>
    <w:rsid w:val="00731B84"/>
    <w:rsid w:val="00734239"/>
    <w:rsid w:val="00735799"/>
    <w:rsid w:val="0073583A"/>
    <w:rsid w:val="00740074"/>
    <w:rsid w:val="00740B38"/>
    <w:rsid w:val="0074184F"/>
    <w:rsid w:val="00741FA1"/>
    <w:rsid w:val="007437D3"/>
    <w:rsid w:val="00744FC1"/>
    <w:rsid w:val="00750EF2"/>
    <w:rsid w:val="007532A0"/>
    <w:rsid w:val="007548FB"/>
    <w:rsid w:val="0075561F"/>
    <w:rsid w:val="00760159"/>
    <w:rsid w:val="00761725"/>
    <w:rsid w:val="00761814"/>
    <w:rsid w:val="00761CC1"/>
    <w:rsid w:val="00761E42"/>
    <w:rsid w:val="00763F71"/>
    <w:rsid w:val="007644EA"/>
    <w:rsid w:val="00765C70"/>
    <w:rsid w:val="00767AFA"/>
    <w:rsid w:val="00771310"/>
    <w:rsid w:val="00771FF6"/>
    <w:rsid w:val="007728A6"/>
    <w:rsid w:val="00772B45"/>
    <w:rsid w:val="007803FC"/>
    <w:rsid w:val="00787BFE"/>
    <w:rsid w:val="00790310"/>
    <w:rsid w:val="0079084A"/>
    <w:rsid w:val="007914C3"/>
    <w:rsid w:val="007A0234"/>
    <w:rsid w:val="007A0FD0"/>
    <w:rsid w:val="007A7D2A"/>
    <w:rsid w:val="007B5703"/>
    <w:rsid w:val="007C33C8"/>
    <w:rsid w:val="007C4F5F"/>
    <w:rsid w:val="007C5429"/>
    <w:rsid w:val="007C5EBE"/>
    <w:rsid w:val="007C7BD3"/>
    <w:rsid w:val="007D371A"/>
    <w:rsid w:val="007D40B8"/>
    <w:rsid w:val="007E18EA"/>
    <w:rsid w:val="007E387B"/>
    <w:rsid w:val="007E4D88"/>
    <w:rsid w:val="007E50BE"/>
    <w:rsid w:val="007F150F"/>
    <w:rsid w:val="007F1996"/>
    <w:rsid w:val="007F1ED6"/>
    <w:rsid w:val="007F1F9A"/>
    <w:rsid w:val="007F4564"/>
    <w:rsid w:val="007F4D68"/>
    <w:rsid w:val="007F6E83"/>
    <w:rsid w:val="00801361"/>
    <w:rsid w:val="0080228F"/>
    <w:rsid w:val="008053D4"/>
    <w:rsid w:val="00806473"/>
    <w:rsid w:val="0080732A"/>
    <w:rsid w:val="00807D53"/>
    <w:rsid w:val="008127FE"/>
    <w:rsid w:val="0081572F"/>
    <w:rsid w:val="00815921"/>
    <w:rsid w:val="0082068C"/>
    <w:rsid w:val="008229D5"/>
    <w:rsid w:val="00823E29"/>
    <w:rsid w:val="0082625B"/>
    <w:rsid w:val="00826D75"/>
    <w:rsid w:val="0082743A"/>
    <w:rsid w:val="0083514C"/>
    <w:rsid w:val="00836586"/>
    <w:rsid w:val="00857EC7"/>
    <w:rsid w:val="00860D2E"/>
    <w:rsid w:val="008615F9"/>
    <w:rsid w:val="00861A5B"/>
    <w:rsid w:val="0086266E"/>
    <w:rsid w:val="00863D16"/>
    <w:rsid w:val="008654B2"/>
    <w:rsid w:val="00870E00"/>
    <w:rsid w:val="00871C72"/>
    <w:rsid w:val="008730D5"/>
    <w:rsid w:val="00875383"/>
    <w:rsid w:val="0088294D"/>
    <w:rsid w:val="0088342A"/>
    <w:rsid w:val="00883509"/>
    <w:rsid w:val="00886D38"/>
    <w:rsid w:val="00897006"/>
    <w:rsid w:val="008A207C"/>
    <w:rsid w:val="008A47DC"/>
    <w:rsid w:val="008B0FCA"/>
    <w:rsid w:val="008B2D29"/>
    <w:rsid w:val="008B37D1"/>
    <w:rsid w:val="008B71AB"/>
    <w:rsid w:val="008B7F5D"/>
    <w:rsid w:val="008C2017"/>
    <w:rsid w:val="008C3385"/>
    <w:rsid w:val="008C514E"/>
    <w:rsid w:val="008C5211"/>
    <w:rsid w:val="008C57AB"/>
    <w:rsid w:val="008C6095"/>
    <w:rsid w:val="008C6241"/>
    <w:rsid w:val="008C7AF2"/>
    <w:rsid w:val="008D18E3"/>
    <w:rsid w:val="008D40F5"/>
    <w:rsid w:val="008E045D"/>
    <w:rsid w:val="008E42E4"/>
    <w:rsid w:val="008E7435"/>
    <w:rsid w:val="008F0A50"/>
    <w:rsid w:val="008F132E"/>
    <w:rsid w:val="008F1F92"/>
    <w:rsid w:val="00900E72"/>
    <w:rsid w:val="00901A7C"/>
    <w:rsid w:val="009056FB"/>
    <w:rsid w:val="009072FE"/>
    <w:rsid w:val="00913797"/>
    <w:rsid w:val="00927D23"/>
    <w:rsid w:val="00932D65"/>
    <w:rsid w:val="0094157C"/>
    <w:rsid w:val="00941C5C"/>
    <w:rsid w:val="00946EAA"/>
    <w:rsid w:val="00950393"/>
    <w:rsid w:val="0095039E"/>
    <w:rsid w:val="009539A2"/>
    <w:rsid w:val="00955DE4"/>
    <w:rsid w:val="00957F76"/>
    <w:rsid w:val="00963CEA"/>
    <w:rsid w:val="00970058"/>
    <w:rsid w:val="00972937"/>
    <w:rsid w:val="0097595A"/>
    <w:rsid w:val="0098319A"/>
    <w:rsid w:val="00983CCD"/>
    <w:rsid w:val="009863FD"/>
    <w:rsid w:val="0098722D"/>
    <w:rsid w:val="009919F5"/>
    <w:rsid w:val="00991AF0"/>
    <w:rsid w:val="00992CC0"/>
    <w:rsid w:val="009956C3"/>
    <w:rsid w:val="0099790E"/>
    <w:rsid w:val="009A1B04"/>
    <w:rsid w:val="009A302F"/>
    <w:rsid w:val="009A3BF3"/>
    <w:rsid w:val="009A47BA"/>
    <w:rsid w:val="009A7603"/>
    <w:rsid w:val="009B0E90"/>
    <w:rsid w:val="009B126E"/>
    <w:rsid w:val="009B4DAE"/>
    <w:rsid w:val="009B651A"/>
    <w:rsid w:val="009B6F7A"/>
    <w:rsid w:val="009C0C7A"/>
    <w:rsid w:val="009C291C"/>
    <w:rsid w:val="009C2FEC"/>
    <w:rsid w:val="009C4FA0"/>
    <w:rsid w:val="009C7A34"/>
    <w:rsid w:val="009D1BD2"/>
    <w:rsid w:val="009D64B4"/>
    <w:rsid w:val="009D65C0"/>
    <w:rsid w:val="009E492F"/>
    <w:rsid w:val="009F441E"/>
    <w:rsid w:val="009F5042"/>
    <w:rsid w:val="009F72D6"/>
    <w:rsid w:val="00A10BC2"/>
    <w:rsid w:val="00A1103B"/>
    <w:rsid w:val="00A16D48"/>
    <w:rsid w:val="00A216E1"/>
    <w:rsid w:val="00A26477"/>
    <w:rsid w:val="00A274DA"/>
    <w:rsid w:val="00A3532F"/>
    <w:rsid w:val="00A354F0"/>
    <w:rsid w:val="00A3566C"/>
    <w:rsid w:val="00A357F8"/>
    <w:rsid w:val="00A45063"/>
    <w:rsid w:val="00A46EAB"/>
    <w:rsid w:val="00A50CA9"/>
    <w:rsid w:val="00A50D22"/>
    <w:rsid w:val="00A5299E"/>
    <w:rsid w:val="00A53A7A"/>
    <w:rsid w:val="00A557A3"/>
    <w:rsid w:val="00A569EE"/>
    <w:rsid w:val="00A6164F"/>
    <w:rsid w:val="00A7019F"/>
    <w:rsid w:val="00A70D2B"/>
    <w:rsid w:val="00A70FD9"/>
    <w:rsid w:val="00A722DB"/>
    <w:rsid w:val="00A74C71"/>
    <w:rsid w:val="00AA107E"/>
    <w:rsid w:val="00AA150E"/>
    <w:rsid w:val="00AA681E"/>
    <w:rsid w:val="00AA789A"/>
    <w:rsid w:val="00AB2B1A"/>
    <w:rsid w:val="00AB5AC2"/>
    <w:rsid w:val="00AC11AB"/>
    <w:rsid w:val="00AC17C4"/>
    <w:rsid w:val="00AC3AAF"/>
    <w:rsid w:val="00AC3E68"/>
    <w:rsid w:val="00AC5A2A"/>
    <w:rsid w:val="00AC6D39"/>
    <w:rsid w:val="00AC7EEA"/>
    <w:rsid w:val="00AD2216"/>
    <w:rsid w:val="00AD7712"/>
    <w:rsid w:val="00AD7C53"/>
    <w:rsid w:val="00AE3519"/>
    <w:rsid w:val="00AE77C4"/>
    <w:rsid w:val="00AF01A1"/>
    <w:rsid w:val="00AF5066"/>
    <w:rsid w:val="00B01DA4"/>
    <w:rsid w:val="00B020D4"/>
    <w:rsid w:val="00B15B64"/>
    <w:rsid w:val="00B16C1D"/>
    <w:rsid w:val="00B1794A"/>
    <w:rsid w:val="00B23660"/>
    <w:rsid w:val="00B254F2"/>
    <w:rsid w:val="00B34897"/>
    <w:rsid w:val="00B34D9D"/>
    <w:rsid w:val="00B358F3"/>
    <w:rsid w:val="00B36C0F"/>
    <w:rsid w:val="00B41313"/>
    <w:rsid w:val="00B479AF"/>
    <w:rsid w:val="00B51340"/>
    <w:rsid w:val="00B53A9B"/>
    <w:rsid w:val="00B57BA2"/>
    <w:rsid w:val="00B57FD4"/>
    <w:rsid w:val="00B60333"/>
    <w:rsid w:val="00B65039"/>
    <w:rsid w:val="00B70FC0"/>
    <w:rsid w:val="00B71AD4"/>
    <w:rsid w:val="00B732A5"/>
    <w:rsid w:val="00B774AE"/>
    <w:rsid w:val="00B809A4"/>
    <w:rsid w:val="00B8297F"/>
    <w:rsid w:val="00B83494"/>
    <w:rsid w:val="00B95739"/>
    <w:rsid w:val="00B97774"/>
    <w:rsid w:val="00BA01A0"/>
    <w:rsid w:val="00BA1AE0"/>
    <w:rsid w:val="00BA5B9D"/>
    <w:rsid w:val="00BA79FC"/>
    <w:rsid w:val="00BB2D56"/>
    <w:rsid w:val="00BB5C33"/>
    <w:rsid w:val="00BB7787"/>
    <w:rsid w:val="00BC1D0E"/>
    <w:rsid w:val="00BC5174"/>
    <w:rsid w:val="00BC7474"/>
    <w:rsid w:val="00BC7738"/>
    <w:rsid w:val="00BD2C13"/>
    <w:rsid w:val="00BD4F43"/>
    <w:rsid w:val="00BE053F"/>
    <w:rsid w:val="00BF1EAB"/>
    <w:rsid w:val="00BF2AB0"/>
    <w:rsid w:val="00BF37C8"/>
    <w:rsid w:val="00BF41C1"/>
    <w:rsid w:val="00BF5FCC"/>
    <w:rsid w:val="00BF64A3"/>
    <w:rsid w:val="00BF75E9"/>
    <w:rsid w:val="00C0050B"/>
    <w:rsid w:val="00C041E9"/>
    <w:rsid w:val="00C0615C"/>
    <w:rsid w:val="00C213DA"/>
    <w:rsid w:val="00C308B9"/>
    <w:rsid w:val="00C4213F"/>
    <w:rsid w:val="00C478E4"/>
    <w:rsid w:val="00C5504F"/>
    <w:rsid w:val="00C55FEE"/>
    <w:rsid w:val="00C642CD"/>
    <w:rsid w:val="00C64BC4"/>
    <w:rsid w:val="00C64F8D"/>
    <w:rsid w:val="00C67E8E"/>
    <w:rsid w:val="00C760BD"/>
    <w:rsid w:val="00C82BC8"/>
    <w:rsid w:val="00C83557"/>
    <w:rsid w:val="00C845DA"/>
    <w:rsid w:val="00C86A89"/>
    <w:rsid w:val="00C86F9E"/>
    <w:rsid w:val="00C9125F"/>
    <w:rsid w:val="00C92932"/>
    <w:rsid w:val="00C9456C"/>
    <w:rsid w:val="00C94CA6"/>
    <w:rsid w:val="00CA3413"/>
    <w:rsid w:val="00CA51A0"/>
    <w:rsid w:val="00CA66D2"/>
    <w:rsid w:val="00CA6CC3"/>
    <w:rsid w:val="00CA6E0D"/>
    <w:rsid w:val="00CB123E"/>
    <w:rsid w:val="00CB2D54"/>
    <w:rsid w:val="00CC2351"/>
    <w:rsid w:val="00CD1B28"/>
    <w:rsid w:val="00CD345E"/>
    <w:rsid w:val="00CD4E21"/>
    <w:rsid w:val="00CD6AA9"/>
    <w:rsid w:val="00CE098A"/>
    <w:rsid w:val="00CF1C0D"/>
    <w:rsid w:val="00CF2726"/>
    <w:rsid w:val="00CF5410"/>
    <w:rsid w:val="00D04570"/>
    <w:rsid w:val="00D07068"/>
    <w:rsid w:val="00D07825"/>
    <w:rsid w:val="00D10C3B"/>
    <w:rsid w:val="00D1179A"/>
    <w:rsid w:val="00D1793C"/>
    <w:rsid w:val="00D3369A"/>
    <w:rsid w:val="00D370C9"/>
    <w:rsid w:val="00D40753"/>
    <w:rsid w:val="00D41645"/>
    <w:rsid w:val="00D44AEB"/>
    <w:rsid w:val="00D51A50"/>
    <w:rsid w:val="00D52415"/>
    <w:rsid w:val="00D5671B"/>
    <w:rsid w:val="00D70CB1"/>
    <w:rsid w:val="00D84C5F"/>
    <w:rsid w:val="00D87DD3"/>
    <w:rsid w:val="00D92A09"/>
    <w:rsid w:val="00D94221"/>
    <w:rsid w:val="00D95C3D"/>
    <w:rsid w:val="00D975E7"/>
    <w:rsid w:val="00DA742D"/>
    <w:rsid w:val="00DA7EAA"/>
    <w:rsid w:val="00DB33C0"/>
    <w:rsid w:val="00DB3949"/>
    <w:rsid w:val="00DB4142"/>
    <w:rsid w:val="00DB7517"/>
    <w:rsid w:val="00DC3CA6"/>
    <w:rsid w:val="00DC42E8"/>
    <w:rsid w:val="00DD12AA"/>
    <w:rsid w:val="00DD1EDD"/>
    <w:rsid w:val="00DD3F25"/>
    <w:rsid w:val="00DD7B3C"/>
    <w:rsid w:val="00DE0555"/>
    <w:rsid w:val="00DE1E70"/>
    <w:rsid w:val="00DE4C3A"/>
    <w:rsid w:val="00DE587D"/>
    <w:rsid w:val="00DF091C"/>
    <w:rsid w:val="00DF192C"/>
    <w:rsid w:val="00DF369A"/>
    <w:rsid w:val="00DF46FD"/>
    <w:rsid w:val="00DF59C7"/>
    <w:rsid w:val="00E0088B"/>
    <w:rsid w:val="00E01F0C"/>
    <w:rsid w:val="00E03484"/>
    <w:rsid w:val="00E05ABE"/>
    <w:rsid w:val="00E11201"/>
    <w:rsid w:val="00E125AA"/>
    <w:rsid w:val="00E132BE"/>
    <w:rsid w:val="00E137EC"/>
    <w:rsid w:val="00E325F7"/>
    <w:rsid w:val="00E33609"/>
    <w:rsid w:val="00E43676"/>
    <w:rsid w:val="00E46144"/>
    <w:rsid w:val="00E46B64"/>
    <w:rsid w:val="00E52E71"/>
    <w:rsid w:val="00E622E1"/>
    <w:rsid w:val="00E629FD"/>
    <w:rsid w:val="00E82E91"/>
    <w:rsid w:val="00E84BC8"/>
    <w:rsid w:val="00E87211"/>
    <w:rsid w:val="00E954E7"/>
    <w:rsid w:val="00EA63A6"/>
    <w:rsid w:val="00EB541A"/>
    <w:rsid w:val="00EC030F"/>
    <w:rsid w:val="00EC15FC"/>
    <w:rsid w:val="00EC3BD9"/>
    <w:rsid w:val="00EC5FD2"/>
    <w:rsid w:val="00ED150D"/>
    <w:rsid w:val="00ED162D"/>
    <w:rsid w:val="00EE31E3"/>
    <w:rsid w:val="00EE4ADA"/>
    <w:rsid w:val="00EE5B80"/>
    <w:rsid w:val="00EE6153"/>
    <w:rsid w:val="00EE69EA"/>
    <w:rsid w:val="00EE69EE"/>
    <w:rsid w:val="00EF5B62"/>
    <w:rsid w:val="00F02175"/>
    <w:rsid w:val="00F0445A"/>
    <w:rsid w:val="00F06C67"/>
    <w:rsid w:val="00F0723D"/>
    <w:rsid w:val="00F07AD7"/>
    <w:rsid w:val="00F14237"/>
    <w:rsid w:val="00F17582"/>
    <w:rsid w:val="00F27E3C"/>
    <w:rsid w:val="00F30B22"/>
    <w:rsid w:val="00F31765"/>
    <w:rsid w:val="00F32F93"/>
    <w:rsid w:val="00F415E7"/>
    <w:rsid w:val="00F432D1"/>
    <w:rsid w:val="00F43CBE"/>
    <w:rsid w:val="00F460DA"/>
    <w:rsid w:val="00F477A2"/>
    <w:rsid w:val="00F61A21"/>
    <w:rsid w:val="00F63FE3"/>
    <w:rsid w:val="00F71FE4"/>
    <w:rsid w:val="00F71FEC"/>
    <w:rsid w:val="00F737BB"/>
    <w:rsid w:val="00F76102"/>
    <w:rsid w:val="00F77918"/>
    <w:rsid w:val="00F84B35"/>
    <w:rsid w:val="00F861E9"/>
    <w:rsid w:val="00F924AE"/>
    <w:rsid w:val="00F939C7"/>
    <w:rsid w:val="00FA01A2"/>
    <w:rsid w:val="00FA0B86"/>
    <w:rsid w:val="00FA1E04"/>
    <w:rsid w:val="00FA473A"/>
    <w:rsid w:val="00FB10B8"/>
    <w:rsid w:val="00FB3E5E"/>
    <w:rsid w:val="00FB50C3"/>
    <w:rsid w:val="00FC011D"/>
    <w:rsid w:val="00FC1C13"/>
    <w:rsid w:val="00FC51A1"/>
    <w:rsid w:val="00FC6B39"/>
    <w:rsid w:val="00FC7A87"/>
    <w:rsid w:val="00FD0283"/>
    <w:rsid w:val="00FD0E6D"/>
    <w:rsid w:val="00FD0E7C"/>
    <w:rsid w:val="00FD2487"/>
    <w:rsid w:val="00FD2768"/>
    <w:rsid w:val="00FD285A"/>
    <w:rsid w:val="00FD3531"/>
    <w:rsid w:val="00FD41DB"/>
    <w:rsid w:val="00FD43FF"/>
    <w:rsid w:val="00FD5584"/>
    <w:rsid w:val="00FE0E2E"/>
    <w:rsid w:val="00FF2E2F"/>
    <w:rsid w:val="00FF322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2D25"/>
  <w15:docId w15:val="{DA69DB41-0D75-421D-A569-1409A31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15C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615C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0615C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06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B70F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615C"/>
    <w:rPr>
      <w:sz w:val="24"/>
    </w:rPr>
  </w:style>
  <w:style w:type="character" w:customStyle="1" w:styleId="60">
    <w:name w:val="Заголовок 6 Знак"/>
    <w:basedOn w:val="a0"/>
    <w:link w:val="6"/>
    <w:rsid w:val="00C0615C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061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615C"/>
    <w:rPr>
      <w:color w:val="0000FF"/>
      <w:u w:val="single"/>
    </w:rPr>
  </w:style>
  <w:style w:type="table" w:styleId="a6">
    <w:name w:val="Table Grid"/>
    <w:basedOn w:val="a1"/>
    <w:uiPriority w:val="59"/>
    <w:rsid w:val="00C061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734239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423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3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4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E3519"/>
    <w:pPr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Ирина Антонова</cp:lastModifiedBy>
  <cp:revision>59</cp:revision>
  <cp:lastPrinted>2020-02-27T10:43:00Z</cp:lastPrinted>
  <dcterms:created xsi:type="dcterms:W3CDTF">2013-11-07T14:02:00Z</dcterms:created>
  <dcterms:modified xsi:type="dcterms:W3CDTF">2021-10-21T10:27:00Z</dcterms:modified>
</cp:coreProperties>
</file>