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D21C" w14:textId="77777777" w:rsidR="00847538" w:rsidRDefault="00847538" w:rsidP="005E585E">
      <w:pPr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11C76" wp14:editId="76CD8E44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6E4E37" w14:textId="77777777" w:rsidR="00B76361" w:rsidRDefault="00B76361" w:rsidP="00646A1C">
      <w:pPr>
        <w:jc w:val="center"/>
        <w:rPr>
          <w:noProof/>
          <w:sz w:val="20"/>
          <w:szCs w:val="20"/>
        </w:rPr>
      </w:pPr>
    </w:p>
    <w:p w14:paraId="0CBB9037" w14:textId="795C128B" w:rsidR="00D970B2" w:rsidRDefault="00D970B2" w:rsidP="00D970B2">
      <w:pPr>
        <w:tabs>
          <w:tab w:val="left" w:pos="1245"/>
          <w:tab w:val="center" w:pos="1955"/>
        </w:tabs>
        <w:rPr>
          <w:i/>
          <w:sz w:val="20"/>
          <w:szCs w:val="20"/>
          <w:highlight w:val="yellow"/>
        </w:rPr>
      </w:pPr>
      <w:r>
        <w:rPr>
          <w:noProof/>
          <w:sz w:val="20"/>
          <w:szCs w:val="20"/>
        </w:rPr>
        <w:tab/>
        <w:t xml:space="preserve"> </w:t>
      </w:r>
    </w:p>
    <w:p w14:paraId="129847C1" w14:textId="61CB826A" w:rsidR="00D970B2" w:rsidRDefault="00D970B2" w:rsidP="00D970B2">
      <w:pPr>
        <w:tabs>
          <w:tab w:val="left" w:pos="1296"/>
          <w:tab w:val="center" w:pos="195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7056C4F" w14:textId="4334E4A6" w:rsidR="00D970B2" w:rsidRDefault="00D970B2" w:rsidP="00D970B2">
      <w:pPr>
        <w:rPr>
          <w:b/>
          <w:sz w:val="20"/>
          <w:szCs w:val="20"/>
        </w:rPr>
      </w:pPr>
      <w:r>
        <w:t xml:space="preserve">                      </w:t>
      </w:r>
    </w:p>
    <w:p w14:paraId="2619118E" w14:textId="77777777" w:rsidR="009A5249" w:rsidRPr="009A5249" w:rsidRDefault="009A5249" w:rsidP="00D970B2">
      <w:pPr>
        <w:rPr>
          <w:b/>
        </w:rPr>
      </w:pPr>
    </w:p>
    <w:p w14:paraId="2AC33BFF" w14:textId="77777777" w:rsidR="003F062A" w:rsidRDefault="00847538" w:rsidP="00D970B2">
      <w:pPr>
        <w:rPr>
          <w:b/>
        </w:rPr>
      </w:pPr>
      <w:r>
        <w:rPr>
          <w:b/>
        </w:rPr>
        <w:t xml:space="preserve">                                   </w:t>
      </w:r>
      <w:r w:rsidR="00D970B2">
        <w:rPr>
          <w:b/>
        </w:rPr>
        <w:t xml:space="preserve">                         </w:t>
      </w:r>
    </w:p>
    <w:p w14:paraId="1EE15D16" w14:textId="77777777" w:rsidR="00847538" w:rsidRDefault="00847538" w:rsidP="00D97FC1">
      <w:pPr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14:paraId="46BCD85A" w14:textId="77777777" w:rsidR="00847538" w:rsidRDefault="00847538" w:rsidP="00D97FC1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  <w:proofErr w:type="gramEnd"/>
    </w:p>
    <w:p w14:paraId="55C4D9D9" w14:textId="77777777" w:rsidR="00847538" w:rsidRPr="00D97FC1" w:rsidRDefault="00847538" w:rsidP="00847538">
      <w:pPr>
        <w:pStyle w:val="2"/>
        <w:tabs>
          <w:tab w:val="left" w:pos="2694"/>
        </w:tabs>
        <w:rPr>
          <w:b/>
        </w:rPr>
      </w:pPr>
    </w:p>
    <w:p w14:paraId="7BE63BE9" w14:textId="77777777" w:rsidR="00D97FC1" w:rsidRDefault="00D97FC1" w:rsidP="00847538">
      <w:pPr>
        <w:pStyle w:val="2"/>
        <w:tabs>
          <w:tab w:val="left" w:pos="2694"/>
        </w:tabs>
        <w:jc w:val="center"/>
        <w:rPr>
          <w:b/>
        </w:rPr>
      </w:pPr>
    </w:p>
    <w:p w14:paraId="4A9550EE" w14:textId="77777777" w:rsidR="00D97FC1" w:rsidRDefault="00847538" w:rsidP="00D97FC1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14:paraId="5D4E9AE4" w14:textId="77777777" w:rsidR="00D97FC1" w:rsidRPr="00D97FC1" w:rsidRDefault="00D97FC1" w:rsidP="00D97FC1"/>
    <w:p w14:paraId="2B991444" w14:textId="0904B022" w:rsidR="00847538" w:rsidRDefault="006B40C1" w:rsidP="00646A1C">
      <w:pPr>
        <w:pStyle w:val="6"/>
        <w:tabs>
          <w:tab w:val="left" w:pos="7938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21 февраля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F708A6">
        <w:rPr>
          <w:rFonts w:ascii="Times New Roman" w:hAnsi="Times New Roman" w:cs="Times New Roman"/>
          <w:b/>
          <w:i w:val="0"/>
          <w:color w:val="auto"/>
        </w:rPr>
        <w:t>3</w:t>
      </w:r>
      <w:r w:rsidR="0008132B">
        <w:rPr>
          <w:rFonts w:ascii="Times New Roman" w:hAnsi="Times New Roman" w:cs="Times New Roman"/>
          <w:b/>
          <w:i w:val="0"/>
          <w:color w:val="auto"/>
        </w:rPr>
        <w:t xml:space="preserve">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     №</w:t>
      </w:r>
      <w:r>
        <w:rPr>
          <w:rFonts w:ascii="Times New Roman" w:hAnsi="Times New Roman" w:cs="Times New Roman"/>
          <w:b/>
          <w:i w:val="0"/>
          <w:color w:val="auto"/>
        </w:rPr>
        <w:t xml:space="preserve"> 2</w:t>
      </w:r>
      <w:r w:rsidR="008011D6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D97FC1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14:paraId="2AAB3CB6" w14:textId="77777777" w:rsidR="001C20E1" w:rsidRDefault="001C20E1" w:rsidP="00DC6DE1">
      <w:pPr>
        <w:spacing w:line="360" w:lineRule="auto"/>
        <w:rPr>
          <w:b/>
        </w:rPr>
      </w:pPr>
    </w:p>
    <w:p w14:paraId="0644DAF4" w14:textId="77777777" w:rsidR="006F122D" w:rsidRPr="006F122D" w:rsidRDefault="00D528CD" w:rsidP="006F122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О</w:t>
      </w:r>
      <w:r w:rsidR="005F6810">
        <w:rPr>
          <w:b/>
        </w:rPr>
        <w:t>б</w:t>
      </w:r>
      <w:r w:rsidR="004561ED">
        <w:rPr>
          <w:b/>
        </w:rPr>
        <w:t xml:space="preserve"> </w:t>
      </w:r>
      <w:r w:rsidR="0037023D" w:rsidRPr="0037023D">
        <w:rPr>
          <w:b/>
          <w:bCs/>
        </w:rPr>
        <w:t>уполномоченно</w:t>
      </w:r>
      <w:r w:rsidR="004561ED">
        <w:rPr>
          <w:b/>
          <w:bCs/>
        </w:rPr>
        <w:t>м</w:t>
      </w:r>
      <w:r w:rsidR="0037023D" w:rsidRPr="0037023D">
        <w:rPr>
          <w:b/>
          <w:bCs/>
        </w:rPr>
        <w:t xml:space="preserve"> орган</w:t>
      </w:r>
      <w:r w:rsidR="004561ED">
        <w:rPr>
          <w:b/>
          <w:bCs/>
        </w:rPr>
        <w:t>е</w:t>
      </w:r>
      <w:r w:rsidR="0037023D" w:rsidRPr="0037023D">
        <w:rPr>
          <w:b/>
          <w:bCs/>
        </w:rPr>
        <w:t xml:space="preserve"> </w:t>
      </w:r>
      <w:r w:rsidR="004561ED">
        <w:rPr>
          <w:b/>
          <w:bCs/>
        </w:rPr>
        <w:t xml:space="preserve">на определение </w:t>
      </w:r>
      <w:r w:rsidR="004561ED" w:rsidRPr="004561ED">
        <w:rPr>
          <w:b/>
        </w:rPr>
        <w:t xml:space="preserve">поставщиков (подрядчиков, исполнителей) для </w:t>
      </w:r>
      <w:r w:rsidR="004561ED">
        <w:rPr>
          <w:b/>
        </w:rPr>
        <w:t xml:space="preserve">обеспечения </w:t>
      </w:r>
      <w:r w:rsidR="004561ED" w:rsidRPr="004561ED">
        <w:rPr>
          <w:b/>
        </w:rPr>
        <w:t xml:space="preserve">нужд внутригородского муниципального образования города федерального значения Санкт-Петербурга </w:t>
      </w:r>
      <w:r w:rsidR="004561ED">
        <w:rPr>
          <w:b/>
        </w:rPr>
        <w:br/>
      </w:r>
      <w:r w:rsidR="004561ED" w:rsidRPr="004561ED">
        <w:rPr>
          <w:b/>
        </w:rPr>
        <w:t>муниципальный округ Правобережный</w:t>
      </w:r>
    </w:p>
    <w:p w14:paraId="1A906509" w14:textId="77777777" w:rsidR="00D528CD" w:rsidRDefault="00D528CD" w:rsidP="008C59B2">
      <w:pPr>
        <w:rPr>
          <w:b/>
        </w:rPr>
      </w:pPr>
    </w:p>
    <w:p w14:paraId="3080CC0F" w14:textId="77777777" w:rsidR="00847538" w:rsidRDefault="00847538" w:rsidP="003E6E0E">
      <w:pPr>
        <w:pStyle w:val="21"/>
        <w:spacing w:after="0" w:line="360" w:lineRule="auto"/>
        <w:jc w:val="both"/>
      </w:pPr>
      <w:r>
        <w:tab/>
      </w:r>
      <w:r w:rsidRPr="00B94BA1">
        <w:rPr>
          <w:szCs w:val="24"/>
        </w:rPr>
        <w:t xml:space="preserve">В соответствии с </w:t>
      </w:r>
      <w:r w:rsidR="005F6810">
        <w:t>частью 1 статьи</w:t>
      </w:r>
      <w:r w:rsidR="005F6810" w:rsidRPr="00ED0C9F">
        <w:t xml:space="preserve"> 26 </w:t>
      </w:r>
      <w:r w:rsidR="005F6810">
        <w:t>Федерального</w:t>
      </w:r>
      <w:r w:rsidR="005F6810" w:rsidRPr="00ED0C9F">
        <w:t xml:space="preserve"> </w:t>
      </w:r>
      <w:r w:rsidR="005F6810" w:rsidRPr="0020172B">
        <w:t xml:space="preserve">закона от </w:t>
      </w:r>
      <w:r w:rsidR="005F6810">
        <w:t>05.04.</w:t>
      </w:r>
      <w:r w:rsidR="005F6810" w:rsidRPr="0020172B">
        <w:t>20</w:t>
      </w:r>
      <w:r w:rsidR="005F6810">
        <w:t xml:space="preserve">13 </w:t>
      </w:r>
      <w:r w:rsidR="005F6810" w:rsidRPr="00ED0C9F">
        <w:t>№</w:t>
      </w:r>
      <w:r w:rsidR="005F6810">
        <w:t xml:space="preserve"> </w:t>
      </w:r>
      <w:r w:rsidR="005F6810" w:rsidRPr="00ED0C9F">
        <w:t>44-ФЗ</w:t>
      </w:r>
      <w:r w:rsidR="005F6810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61379A">
        <w:t>,</w:t>
      </w:r>
      <w:r w:rsidR="005F6810">
        <w:t xml:space="preserve"> </w:t>
      </w:r>
      <w:r w:rsidR="00D0035E">
        <w:t>в целях централизации закупок</w:t>
      </w:r>
      <w:r w:rsidR="0061379A">
        <w:t xml:space="preserve"> </w:t>
      </w:r>
      <w:r w:rsidRPr="00B94BA1">
        <w:rPr>
          <w:szCs w:val="24"/>
        </w:rPr>
        <w:t>муниципальный совет</w:t>
      </w:r>
      <w:r>
        <w:t xml:space="preserve"> </w:t>
      </w:r>
    </w:p>
    <w:p w14:paraId="5821215B" w14:textId="77777777" w:rsidR="00276E7D" w:rsidRPr="006E7F82" w:rsidRDefault="00276E7D" w:rsidP="00276E7D">
      <w:pPr>
        <w:pStyle w:val="21"/>
        <w:spacing w:after="0" w:line="240" w:lineRule="auto"/>
        <w:jc w:val="both"/>
        <w:rPr>
          <w:szCs w:val="24"/>
        </w:rPr>
      </w:pPr>
    </w:p>
    <w:p w14:paraId="0A098BF5" w14:textId="77777777"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14:paraId="2B4AFF10" w14:textId="77777777" w:rsidR="0037023D" w:rsidRDefault="0037023D" w:rsidP="0037023D">
      <w:pPr>
        <w:shd w:val="clear" w:color="auto" w:fill="FFFFFF"/>
        <w:tabs>
          <w:tab w:val="left" w:pos="6821"/>
        </w:tabs>
        <w:jc w:val="both"/>
      </w:pPr>
    </w:p>
    <w:p w14:paraId="7727C01B" w14:textId="77777777" w:rsidR="005F6810" w:rsidRPr="005F6810" w:rsidRDefault="005F6810" w:rsidP="005F6810">
      <w:pPr>
        <w:pStyle w:val="ae"/>
        <w:numPr>
          <w:ilvl w:val="0"/>
          <w:numId w:val="10"/>
        </w:numPr>
        <w:shd w:val="clear" w:color="auto" w:fill="FFFFFF"/>
        <w:tabs>
          <w:tab w:val="left" w:pos="993"/>
          <w:tab w:val="left" w:pos="6821"/>
        </w:tabs>
        <w:spacing w:line="360" w:lineRule="auto"/>
        <w:ind w:left="0" w:firstLine="709"/>
        <w:jc w:val="both"/>
        <w:rPr>
          <w:bCs/>
        </w:rPr>
      </w:pPr>
      <w:r>
        <w:t>Определить Местную администрацию внутригородского муниципального образования города федерального значения Санкт-Петербурга муниципальный округ Правобережный</w:t>
      </w:r>
      <w:r w:rsidRPr="005F6810">
        <w:t xml:space="preserve"> </w:t>
      </w:r>
      <w:r>
        <w:t>у</w:t>
      </w:r>
      <w:r w:rsidRPr="0020172B">
        <w:t xml:space="preserve">полномоченным органом </w:t>
      </w:r>
      <w:r>
        <w:t>по</w:t>
      </w:r>
      <w:r w:rsidRPr="0020172B">
        <w:t xml:space="preserve"> осуществлени</w:t>
      </w:r>
      <w:r>
        <w:t>ю</w:t>
      </w:r>
      <w:r w:rsidRPr="0020172B">
        <w:t xml:space="preserve"> функций </w:t>
      </w:r>
      <w:r>
        <w:t xml:space="preserve">на </w:t>
      </w:r>
      <w:r w:rsidRPr="009D4418">
        <w:t>определени</w:t>
      </w:r>
      <w:r>
        <w:t>е</w:t>
      </w:r>
      <w:r w:rsidRPr="009D4418">
        <w:t xml:space="preserve"> поставщиков (подрядчиков, исполнителей)</w:t>
      </w:r>
      <w:r>
        <w:t xml:space="preserve"> для муниципальных заказчиков.</w:t>
      </w:r>
    </w:p>
    <w:p w14:paraId="4B01CDF5" w14:textId="77777777" w:rsidR="005F6810" w:rsidRPr="005F6810" w:rsidRDefault="005F6810" w:rsidP="005F6810">
      <w:pPr>
        <w:pStyle w:val="ae"/>
        <w:numPr>
          <w:ilvl w:val="0"/>
          <w:numId w:val="10"/>
        </w:numPr>
        <w:shd w:val="clear" w:color="auto" w:fill="FFFFFF"/>
        <w:tabs>
          <w:tab w:val="left" w:pos="993"/>
          <w:tab w:val="left" w:pos="6821"/>
        </w:tabs>
        <w:spacing w:line="360" w:lineRule="auto"/>
        <w:ind w:left="0" w:firstLine="709"/>
        <w:jc w:val="both"/>
        <w:rPr>
          <w:bCs/>
        </w:rPr>
      </w:pPr>
      <w:r>
        <w:t xml:space="preserve">Утвердить Порядок </w:t>
      </w:r>
      <w:r w:rsidRPr="005F6810">
        <w:t xml:space="preserve">взаимодействия муниципальных заказчиков и уполномоченного органа </w:t>
      </w:r>
      <w:r w:rsidRPr="005F6810">
        <w:rPr>
          <w:shd w:val="clear" w:color="auto" w:fill="FBFBFB"/>
        </w:rPr>
        <w:t>на определение поставщиков (подрядчиков, исполнителей)</w:t>
      </w:r>
      <w:r w:rsidRPr="005F6810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Pr="005F6810">
        <w:t>для обеспечения нужд внутригородского муниципального образования города федерального значения Санкт-Петербурга муниципальный округ Правобережный</w:t>
      </w:r>
      <w:r>
        <w:t xml:space="preserve"> согласно приложению к настоящему решению.</w:t>
      </w:r>
      <w:r w:rsidRPr="005F6810">
        <w:t xml:space="preserve"> </w:t>
      </w:r>
    </w:p>
    <w:p w14:paraId="1F471D7A" w14:textId="77777777" w:rsidR="0061379A" w:rsidRDefault="005F6810" w:rsidP="0061379A">
      <w:pPr>
        <w:pStyle w:val="21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Признать утратившим силу</w:t>
      </w:r>
      <w:r w:rsidRPr="005F6810">
        <w:t xml:space="preserve"> решение муниципального совета от 20.03.2014 № 20</w:t>
      </w:r>
      <w:r>
        <w:t xml:space="preserve"> «О создании уполномоченного органа</w:t>
      </w:r>
      <w:r w:rsidR="0061379A" w:rsidRPr="0061379A">
        <w:t xml:space="preserve"> </w:t>
      </w:r>
      <w:r w:rsidR="0061379A">
        <w:t>по</w:t>
      </w:r>
      <w:r w:rsidR="0061379A" w:rsidRPr="009D4418">
        <w:t xml:space="preserve"> осуществлени</w:t>
      </w:r>
      <w:r w:rsidR="0061379A">
        <w:t>ю</w:t>
      </w:r>
      <w:r w:rsidR="0061379A" w:rsidRPr="009D4418">
        <w:t xml:space="preserve"> функций </w:t>
      </w:r>
      <w:r w:rsidR="0061379A">
        <w:t>на</w:t>
      </w:r>
      <w:r w:rsidR="0061379A" w:rsidRPr="009D4418">
        <w:t xml:space="preserve"> определени</w:t>
      </w:r>
      <w:r w:rsidR="0061379A">
        <w:t>е</w:t>
      </w:r>
      <w:r w:rsidR="0061379A" w:rsidRPr="009D4418">
        <w:t xml:space="preserve"> поставщиков (подрядчиков, исполнителей) для муниципальных заказчиков </w:t>
      </w:r>
      <w:r w:rsidR="0061379A">
        <w:t>муниципального образования</w:t>
      </w:r>
      <w:r w:rsidR="0061379A" w:rsidRPr="009D4418">
        <w:t xml:space="preserve"> МО </w:t>
      </w:r>
      <w:r w:rsidR="0061379A">
        <w:t>Правобережный».</w:t>
      </w:r>
    </w:p>
    <w:p w14:paraId="06429343" w14:textId="77777777" w:rsidR="005F6810" w:rsidRPr="0061379A" w:rsidRDefault="005F6810" w:rsidP="00B2675F">
      <w:pPr>
        <w:pStyle w:val="21"/>
        <w:tabs>
          <w:tab w:val="left" w:pos="567"/>
          <w:tab w:val="left" w:pos="993"/>
        </w:tabs>
        <w:spacing w:after="0" w:line="360" w:lineRule="auto"/>
        <w:jc w:val="both"/>
        <w:rPr>
          <w:szCs w:val="24"/>
        </w:rPr>
      </w:pPr>
    </w:p>
    <w:p w14:paraId="43181ED2" w14:textId="77777777" w:rsidR="0008132B" w:rsidRPr="00984B53" w:rsidRDefault="0079113A" w:rsidP="005B18ED">
      <w:pPr>
        <w:pStyle w:val="21"/>
        <w:numPr>
          <w:ilvl w:val="0"/>
          <w:numId w:val="10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 w:rsidRPr="004D338A">
        <w:rPr>
          <w:szCs w:val="24"/>
        </w:rPr>
        <w:lastRenderedPageBreak/>
        <w:t xml:space="preserve">Опубликовать настоящее решение в информационно-публицистическом бюллетене «Оккервиль» и разместить на официальном сайте МО </w:t>
      </w:r>
      <w:r w:rsidR="00984B53">
        <w:rPr>
          <w:szCs w:val="24"/>
        </w:rPr>
        <w:t>Правобережный в сети «Интернет».</w:t>
      </w:r>
    </w:p>
    <w:p w14:paraId="0F6341F2" w14:textId="77777777" w:rsidR="00847538" w:rsidRDefault="00E25589" w:rsidP="00584BBE">
      <w:pPr>
        <w:pStyle w:val="21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Настоящее р</w:t>
      </w:r>
      <w:r w:rsidR="005B18ED">
        <w:t>ешение вступает в силу с момента его подписания.</w:t>
      </w:r>
    </w:p>
    <w:p w14:paraId="6DE5AAB7" w14:textId="77777777" w:rsidR="008B0705" w:rsidRPr="00764694" w:rsidRDefault="008B0705" w:rsidP="00584BBE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64694">
        <w:t xml:space="preserve">Контроль </w:t>
      </w:r>
      <w:r>
        <w:t xml:space="preserve">исполнения </w:t>
      </w:r>
      <w:r w:rsidRPr="00393A8A">
        <w:t>настоящего решения возложить</w:t>
      </w:r>
      <w:r>
        <w:t xml:space="preserve"> </w:t>
      </w:r>
      <w:r w:rsidRPr="00E7420A">
        <w:t>на</w:t>
      </w:r>
      <w:r>
        <w:t xml:space="preserve"> г</w:t>
      </w:r>
      <w:r w:rsidRPr="00764694">
        <w:t>лав</w:t>
      </w:r>
      <w:r>
        <w:t>у</w:t>
      </w:r>
      <w:r w:rsidRPr="00764694">
        <w:t xml:space="preserve"> муниципального образования, исполняющ</w:t>
      </w:r>
      <w:r>
        <w:t>его</w:t>
      </w:r>
      <w:r w:rsidRPr="00764694">
        <w:t xml:space="preserve"> полномочия председателя муниципального совета</w:t>
      </w:r>
      <w:r>
        <w:t>,</w:t>
      </w:r>
      <w:r w:rsidRPr="00764694">
        <w:t xml:space="preserve"> </w:t>
      </w:r>
      <w:r>
        <w:br/>
        <w:t>Н.Н. Беляева.</w:t>
      </w:r>
    </w:p>
    <w:p w14:paraId="1ED32B77" w14:textId="77777777" w:rsidR="008B0705" w:rsidRDefault="008B0705" w:rsidP="008B0705">
      <w:pPr>
        <w:pStyle w:val="21"/>
        <w:spacing w:after="0" w:line="360" w:lineRule="auto"/>
        <w:ind w:left="709"/>
        <w:jc w:val="both"/>
      </w:pPr>
    </w:p>
    <w:p w14:paraId="263726CF" w14:textId="77777777" w:rsidR="00656CB0" w:rsidRDefault="00656CB0" w:rsidP="00656CB0"/>
    <w:p w14:paraId="2CD89DFB" w14:textId="77777777" w:rsidR="00A26F92" w:rsidRPr="00656CB0" w:rsidRDefault="00A26F92" w:rsidP="00656CB0"/>
    <w:p w14:paraId="0D31644D" w14:textId="77777777" w:rsidR="00847538" w:rsidRPr="00847538" w:rsidRDefault="00E25589" w:rsidP="0084753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14:paraId="3AE1A7B4" w14:textId="77777777" w:rsidR="00847538" w:rsidRPr="003865A2" w:rsidRDefault="00847538" w:rsidP="00847538">
      <w:pPr>
        <w:rPr>
          <w:b/>
        </w:rPr>
      </w:pPr>
      <w:r w:rsidRPr="003865A2">
        <w:rPr>
          <w:b/>
        </w:rPr>
        <w:t>исполняющ</w:t>
      </w:r>
      <w:r w:rsidR="00E25589"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14:paraId="7DEB7409" w14:textId="77777777" w:rsidR="0044380B" w:rsidRPr="00642804" w:rsidRDefault="00847538" w:rsidP="00642804">
      <w:pPr>
        <w:rPr>
          <w:b/>
        </w:rPr>
      </w:pPr>
      <w:r w:rsidRPr="003865A2">
        <w:rPr>
          <w:b/>
        </w:rPr>
        <w:t>муниципа</w:t>
      </w:r>
      <w:r w:rsidR="00955A83">
        <w:rPr>
          <w:b/>
        </w:rPr>
        <w:t>льного совета</w:t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A26F92">
        <w:rPr>
          <w:b/>
        </w:rPr>
        <w:t xml:space="preserve">    </w:t>
      </w:r>
      <w:r w:rsidR="001C20E1">
        <w:rPr>
          <w:b/>
        </w:rPr>
        <w:t>Н.Н. Беляев</w:t>
      </w:r>
    </w:p>
    <w:p w14:paraId="4CCF80B1" w14:textId="77777777" w:rsidR="00A26F92" w:rsidRDefault="00A26F92" w:rsidP="0044380B">
      <w:pPr>
        <w:ind w:right="62"/>
        <w:jc w:val="right"/>
        <w:outlineLvl w:val="0"/>
      </w:pPr>
    </w:p>
    <w:p w14:paraId="4F88F738" w14:textId="77777777" w:rsidR="00A26F92" w:rsidRDefault="00A26F92" w:rsidP="0044380B">
      <w:pPr>
        <w:ind w:right="62"/>
        <w:jc w:val="right"/>
        <w:outlineLvl w:val="0"/>
      </w:pPr>
    </w:p>
    <w:p w14:paraId="5480EEEB" w14:textId="77777777" w:rsidR="00A26F92" w:rsidRDefault="00A26F92" w:rsidP="0044380B">
      <w:pPr>
        <w:ind w:right="62"/>
        <w:jc w:val="right"/>
        <w:outlineLvl w:val="0"/>
      </w:pPr>
    </w:p>
    <w:p w14:paraId="715A8376" w14:textId="77777777" w:rsidR="00A26F92" w:rsidRDefault="00A26F92" w:rsidP="003E6E0E">
      <w:pPr>
        <w:ind w:right="62"/>
        <w:outlineLvl w:val="0"/>
      </w:pPr>
    </w:p>
    <w:p w14:paraId="38723AC2" w14:textId="77777777" w:rsidR="00276E7D" w:rsidRDefault="00276E7D" w:rsidP="00D16A7B">
      <w:pPr>
        <w:ind w:right="62"/>
        <w:outlineLvl w:val="0"/>
      </w:pPr>
    </w:p>
    <w:p w14:paraId="1144E5BE" w14:textId="77777777" w:rsidR="0044380B" w:rsidRDefault="0044380B" w:rsidP="0044380B">
      <w:pPr>
        <w:pStyle w:val="a7"/>
        <w:spacing w:after="0"/>
        <w:ind w:right="63"/>
        <w:jc w:val="center"/>
        <w:rPr>
          <w:b/>
          <w:bCs/>
        </w:rPr>
      </w:pPr>
    </w:p>
    <w:p w14:paraId="1B2E6585" w14:textId="77777777" w:rsidR="008011D6" w:rsidRDefault="008011D6">
      <w:pPr>
        <w:pStyle w:val="a7"/>
        <w:tabs>
          <w:tab w:val="left" w:pos="1134"/>
        </w:tabs>
        <w:spacing w:after="0"/>
        <w:ind w:firstLine="709"/>
        <w:jc w:val="both"/>
      </w:pPr>
    </w:p>
    <w:p w14:paraId="5DF95B55" w14:textId="77777777" w:rsidR="005F6810" w:rsidRDefault="005F6810">
      <w:pPr>
        <w:pStyle w:val="a7"/>
        <w:tabs>
          <w:tab w:val="left" w:pos="1134"/>
        </w:tabs>
        <w:spacing w:after="0"/>
        <w:ind w:firstLine="709"/>
        <w:jc w:val="both"/>
      </w:pPr>
    </w:p>
    <w:p w14:paraId="4231B8AD" w14:textId="77777777" w:rsidR="005F6810" w:rsidRDefault="005F6810">
      <w:pPr>
        <w:pStyle w:val="a7"/>
        <w:tabs>
          <w:tab w:val="left" w:pos="1134"/>
        </w:tabs>
        <w:spacing w:after="0"/>
        <w:ind w:firstLine="709"/>
        <w:jc w:val="both"/>
      </w:pPr>
    </w:p>
    <w:p w14:paraId="088694CD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2E0728AF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63B07B7E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047E7A47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03259FAF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556B9E4A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1CA4730D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6BDE6EFF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4F550C18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0CBDDE72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6B0B7A34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325BFEF9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0E516775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63FAB48A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23ED0573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56F6D528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565C4B34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2DBDE468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68F02D70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610C22B6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299C9814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778309AF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79177748" w14:textId="77777777" w:rsidR="0061379A" w:rsidRDefault="0061379A" w:rsidP="0061379A">
      <w:pPr>
        <w:pStyle w:val="a7"/>
        <w:tabs>
          <w:tab w:val="left" w:pos="1134"/>
        </w:tabs>
        <w:spacing w:after="0"/>
      </w:pPr>
    </w:p>
    <w:p w14:paraId="1447F6FA" w14:textId="77777777" w:rsidR="00B2675F" w:rsidRDefault="00B2675F" w:rsidP="0061379A">
      <w:pPr>
        <w:pStyle w:val="text1cl"/>
        <w:spacing w:before="0" w:after="0"/>
        <w:jc w:val="right"/>
        <w:rPr>
          <w:bCs/>
        </w:rPr>
      </w:pPr>
    </w:p>
    <w:p w14:paraId="27DA8500" w14:textId="77777777" w:rsidR="00B2675F" w:rsidRDefault="00B2675F" w:rsidP="0061379A">
      <w:pPr>
        <w:pStyle w:val="text1cl"/>
        <w:spacing w:before="0" w:after="0"/>
        <w:jc w:val="right"/>
        <w:rPr>
          <w:bCs/>
        </w:rPr>
      </w:pPr>
    </w:p>
    <w:p w14:paraId="052D22FA" w14:textId="77777777" w:rsidR="00B2675F" w:rsidRDefault="00B2675F" w:rsidP="0061379A">
      <w:pPr>
        <w:pStyle w:val="text1cl"/>
        <w:spacing w:before="0" w:after="0"/>
        <w:jc w:val="right"/>
        <w:rPr>
          <w:bCs/>
        </w:rPr>
      </w:pPr>
    </w:p>
    <w:p w14:paraId="2FA3795C" w14:textId="77777777" w:rsidR="0061379A" w:rsidRPr="0061379A" w:rsidRDefault="0061379A" w:rsidP="0061379A">
      <w:pPr>
        <w:pStyle w:val="text1cl"/>
        <w:spacing w:before="0" w:after="0"/>
        <w:jc w:val="right"/>
        <w:rPr>
          <w:bCs/>
        </w:rPr>
      </w:pPr>
      <w:r w:rsidRPr="0061379A">
        <w:rPr>
          <w:bCs/>
        </w:rPr>
        <w:lastRenderedPageBreak/>
        <w:t xml:space="preserve">Приложение </w:t>
      </w:r>
    </w:p>
    <w:p w14:paraId="2D737C2A" w14:textId="77777777" w:rsidR="0061379A" w:rsidRPr="0061379A" w:rsidRDefault="0061379A" w:rsidP="0061379A">
      <w:pPr>
        <w:pStyle w:val="text1cl"/>
        <w:spacing w:before="0" w:after="0"/>
        <w:jc w:val="right"/>
        <w:rPr>
          <w:bCs/>
        </w:rPr>
      </w:pPr>
      <w:r w:rsidRPr="0061379A">
        <w:rPr>
          <w:bCs/>
        </w:rPr>
        <w:t xml:space="preserve">к решению Муниципального </w:t>
      </w:r>
      <w:r>
        <w:rPr>
          <w:bCs/>
        </w:rPr>
        <w:t>с</w:t>
      </w:r>
      <w:r w:rsidRPr="0061379A">
        <w:rPr>
          <w:bCs/>
        </w:rPr>
        <w:t xml:space="preserve">овета </w:t>
      </w:r>
      <w:r>
        <w:rPr>
          <w:bCs/>
        </w:rPr>
        <w:br/>
        <w:t>МО Правобережный</w:t>
      </w:r>
    </w:p>
    <w:p w14:paraId="426F2482" w14:textId="3F65DA2A" w:rsidR="0061379A" w:rsidRPr="0061379A" w:rsidRDefault="0061379A" w:rsidP="0061379A">
      <w:pPr>
        <w:pStyle w:val="text1cl"/>
        <w:spacing w:before="0" w:after="0"/>
        <w:jc w:val="right"/>
        <w:rPr>
          <w:bCs/>
        </w:rPr>
      </w:pPr>
      <w:r w:rsidRPr="0061379A">
        <w:rPr>
          <w:bCs/>
        </w:rPr>
        <w:t>от</w:t>
      </w:r>
      <w:r w:rsidR="006B40C1">
        <w:rPr>
          <w:bCs/>
        </w:rPr>
        <w:t xml:space="preserve"> 21.02.2023</w:t>
      </w:r>
      <w:r w:rsidRPr="0061379A">
        <w:rPr>
          <w:bCs/>
        </w:rPr>
        <w:t xml:space="preserve"> №</w:t>
      </w:r>
      <w:r w:rsidR="006B40C1">
        <w:rPr>
          <w:bCs/>
        </w:rPr>
        <w:t xml:space="preserve"> 2</w:t>
      </w:r>
      <w:r w:rsidRPr="0061379A">
        <w:rPr>
          <w:bCs/>
        </w:rPr>
        <w:t xml:space="preserve"> </w:t>
      </w:r>
    </w:p>
    <w:p w14:paraId="3CD8737B" w14:textId="77777777" w:rsidR="0061379A" w:rsidRDefault="0061379A">
      <w:pPr>
        <w:pStyle w:val="a7"/>
        <w:tabs>
          <w:tab w:val="left" w:pos="1134"/>
        </w:tabs>
        <w:spacing w:after="0"/>
        <w:ind w:firstLine="709"/>
        <w:jc w:val="both"/>
      </w:pPr>
    </w:p>
    <w:p w14:paraId="56D310DF" w14:textId="77777777" w:rsidR="005F6810" w:rsidRDefault="005F6810" w:rsidP="0061379A">
      <w:pPr>
        <w:pStyle w:val="a7"/>
        <w:tabs>
          <w:tab w:val="left" w:pos="1134"/>
        </w:tabs>
        <w:spacing w:after="0"/>
        <w:jc w:val="right"/>
      </w:pPr>
    </w:p>
    <w:p w14:paraId="7A3B1705" w14:textId="77777777" w:rsidR="005F6810" w:rsidRPr="00C22DB3" w:rsidRDefault="005F6810" w:rsidP="005F6810">
      <w:pPr>
        <w:shd w:val="clear" w:color="auto" w:fill="FFFFFF"/>
        <w:tabs>
          <w:tab w:val="left" w:pos="6821"/>
        </w:tabs>
        <w:jc w:val="center"/>
        <w:rPr>
          <w:b/>
          <w:bCs/>
          <w:sz w:val="28"/>
          <w:szCs w:val="28"/>
        </w:rPr>
      </w:pPr>
      <w:r w:rsidRPr="00C22DB3">
        <w:rPr>
          <w:b/>
          <w:bCs/>
          <w:sz w:val="28"/>
          <w:szCs w:val="28"/>
        </w:rPr>
        <w:t xml:space="preserve">ПОРЯДОК </w:t>
      </w:r>
    </w:p>
    <w:p w14:paraId="47EF1D1E" w14:textId="77777777" w:rsidR="005F6810" w:rsidRPr="0061379A" w:rsidRDefault="005F6810" w:rsidP="005F6810">
      <w:pPr>
        <w:shd w:val="clear" w:color="auto" w:fill="FFFFFF"/>
        <w:tabs>
          <w:tab w:val="left" w:pos="6821"/>
        </w:tabs>
        <w:jc w:val="center"/>
        <w:rPr>
          <w:b/>
          <w:bCs/>
        </w:rPr>
      </w:pPr>
      <w:r w:rsidRPr="0061379A">
        <w:rPr>
          <w:b/>
          <w:bCs/>
        </w:rPr>
        <w:t xml:space="preserve">взаимодействия муниципальных заказчиков и уполномоченного органа </w:t>
      </w:r>
      <w:r w:rsidRPr="0061379A">
        <w:rPr>
          <w:b/>
          <w:bCs/>
          <w:shd w:val="clear" w:color="auto" w:fill="FBFBFB"/>
        </w:rPr>
        <w:t>на</w:t>
      </w:r>
      <w:r w:rsidRPr="0061379A">
        <w:rPr>
          <w:b/>
          <w:shd w:val="clear" w:color="auto" w:fill="FBFBFB"/>
        </w:rPr>
        <w:t> </w:t>
      </w:r>
      <w:r w:rsidRPr="0061379A">
        <w:rPr>
          <w:b/>
          <w:bCs/>
          <w:shd w:val="clear" w:color="auto" w:fill="FBFBFB"/>
        </w:rPr>
        <w:t>определение</w:t>
      </w:r>
      <w:r w:rsidRPr="0061379A">
        <w:rPr>
          <w:b/>
          <w:shd w:val="clear" w:color="auto" w:fill="FBFBFB"/>
        </w:rPr>
        <w:t> </w:t>
      </w:r>
      <w:r w:rsidRPr="0061379A">
        <w:rPr>
          <w:b/>
          <w:bCs/>
          <w:shd w:val="clear" w:color="auto" w:fill="FBFBFB"/>
        </w:rPr>
        <w:t>поставщиков</w:t>
      </w:r>
      <w:r w:rsidRPr="0061379A">
        <w:rPr>
          <w:b/>
          <w:shd w:val="clear" w:color="auto" w:fill="FBFBFB"/>
        </w:rPr>
        <w:t> (подрядчиков, исполнителей)</w:t>
      </w:r>
      <w:r w:rsidRPr="0061379A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> </w:t>
      </w:r>
      <w:r w:rsidRPr="0061379A">
        <w:rPr>
          <w:b/>
          <w:bCs/>
        </w:rPr>
        <w:t xml:space="preserve">для обеспечения нужд внутригородского муниципального образования города федерального значения Санкт-Петербурга муниципальный округ Правобережный </w:t>
      </w:r>
    </w:p>
    <w:p w14:paraId="3B3CDCF1" w14:textId="77777777" w:rsidR="005F6810" w:rsidRDefault="005F6810" w:rsidP="005F6810">
      <w:pPr>
        <w:pStyle w:val="text1cl"/>
        <w:spacing w:before="0" w:after="0"/>
        <w:ind w:left="360"/>
        <w:rPr>
          <w:b/>
          <w:bCs/>
        </w:rPr>
      </w:pPr>
    </w:p>
    <w:p w14:paraId="28F4E99C" w14:textId="77777777" w:rsidR="005F6810" w:rsidRDefault="005F6810" w:rsidP="005F6810">
      <w:pPr>
        <w:pStyle w:val="text1cl"/>
        <w:spacing w:before="0" w:after="0"/>
        <w:ind w:left="360"/>
        <w:rPr>
          <w:b/>
          <w:bCs/>
        </w:rPr>
      </w:pPr>
      <w:r>
        <w:rPr>
          <w:b/>
          <w:bCs/>
        </w:rPr>
        <w:t xml:space="preserve">1. </w:t>
      </w:r>
      <w:r w:rsidRPr="001455E2">
        <w:rPr>
          <w:b/>
          <w:bCs/>
        </w:rPr>
        <w:t>Общие положения</w:t>
      </w:r>
    </w:p>
    <w:p w14:paraId="56B2DA44" w14:textId="77777777" w:rsidR="005F6810" w:rsidRPr="004C08AC" w:rsidRDefault="005F6810" w:rsidP="005F6810">
      <w:pPr>
        <w:pStyle w:val="text1cl"/>
        <w:spacing w:before="0" w:after="0"/>
        <w:ind w:left="360"/>
        <w:rPr>
          <w:b/>
          <w:bCs/>
        </w:rPr>
      </w:pPr>
    </w:p>
    <w:p w14:paraId="266C3F51" w14:textId="77777777" w:rsidR="00B002BC" w:rsidRDefault="005F6810" w:rsidP="005E70EE">
      <w:pPr>
        <w:shd w:val="clear" w:color="auto" w:fill="FFFFFF"/>
        <w:tabs>
          <w:tab w:val="left" w:pos="6821"/>
        </w:tabs>
        <w:ind w:firstLine="709"/>
        <w:jc w:val="both"/>
      </w:pPr>
      <w:r w:rsidRPr="00DF78B3">
        <w:t>1.1. Настоящий Порядок взаимодействия уполномоченного органа и муниципальных заказчиков при формировании, размещении и исполнении муниципальных закупок</w:t>
      </w:r>
      <w:r>
        <w:t>,</w:t>
      </w:r>
      <w:r w:rsidRPr="00DF78B3">
        <w:t xml:space="preserve"> контроля за размещением и исполнением муниципальных закупок </w:t>
      </w:r>
      <w:r w:rsidRPr="0061379A">
        <w:t>для нужд</w:t>
      </w:r>
      <w:r w:rsidRPr="0061379A">
        <w:rPr>
          <w:b/>
          <w:bCs/>
        </w:rPr>
        <w:t xml:space="preserve"> </w:t>
      </w:r>
      <w:r w:rsidRPr="0061379A">
        <w:rPr>
          <w:bCs/>
        </w:rPr>
        <w:t>внутригородского</w:t>
      </w:r>
      <w:r w:rsidRPr="0061379A">
        <w:t xml:space="preserve"> муниципального образования </w:t>
      </w:r>
      <w:r w:rsidRPr="0061379A">
        <w:rPr>
          <w:bCs/>
        </w:rPr>
        <w:t>города федерального значения Санкт-Петербурга</w:t>
      </w:r>
      <w:r w:rsidRPr="0061379A">
        <w:rPr>
          <w:b/>
          <w:bCs/>
        </w:rPr>
        <w:t xml:space="preserve"> </w:t>
      </w:r>
      <w:r w:rsidRPr="0061379A">
        <w:t>муниципальный округ Правобережный</w:t>
      </w:r>
      <w:r w:rsidRPr="00DF78B3">
        <w:t xml:space="preserve"> (далее</w:t>
      </w:r>
      <w:r w:rsidR="00263576">
        <w:t xml:space="preserve"> соответственно </w:t>
      </w:r>
      <w:r w:rsidRPr="00DF78B3">
        <w:t>– Порядок</w:t>
      </w:r>
      <w:r w:rsidR="00263576">
        <w:t>, МО Правобережный</w:t>
      </w:r>
      <w:r w:rsidRPr="00DF78B3">
        <w:t xml:space="preserve">) разработан в </w:t>
      </w:r>
      <w:r w:rsidR="007F582F">
        <w:t>соответствии с</w:t>
      </w:r>
      <w:r w:rsidRPr="00DF78B3">
        <w:t xml:space="preserve"> част</w:t>
      </w:r>
      <w:r w:rsidR="007F582F">
        <w:t>ью</w:t>
      </w:r>
      <w:r w:rsidRPr="00DF78B3">
        <w:t xml:space="preserve"> 1 статьи 26 Федерального закона от 05</w:t>
      </w:r>
      <w:r>
        <w:t>.04.</w:t>
      </w:r>
      <w:r w:rsidRPr="00DF78B3">
        <w:t>2013</w:t>
      </w:r>
      <w:r>
        <w:t xml:space="preserve"> №</w:t>
      </w:r>
      <w:r w:rsidR="00B2675F">
        <w:t xml:space="preserve"> </w:t>
      </w:r>
      <w:r w:rsidRPr="00DF78B3"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взаимодействия органов местного самоуправления в сфере формирования, размещения и исполнения муниципальных закупок и контроля за их исполнением в </w:t>
      </w:r>
      <w:r>
        <w:t xml:space="preserve">МО Правобережный </w:t>
      </w:r>
      <w:r w:rsidRPr="00DF78B3">
        <w:t>и органа, уполномоченного по осуществлению</w:t>
      </w:r>
      <w:r w:rsidR="00140F4A">
        <w:t xml:space="preserve"> </w:t>
      </w:r>
      <w:r w:rsidRPr="00DF78B3">
        <w:t>функций</w:t>
      </w:r>
      <w:r w:rsidRPr="00DF78B3">
        <w:rPr>
          <w:rFonts w:ascii="Arial" w:hAnsi="Arial" w:cs="Arial"/>
          <w:color w:val="333333"/>
        </w:rPr>
        <w:t xml:space="preserve"> </w:t>
      </w:r>
      <w:r w:rsidRPr="00DF78B3">
        <w:t xml:space="preserve">на определение поставщиков (подрядчиков, исполнителей) для муниципальных </w:t>
      </w:r>
      <w:r w:rsidR="00140F4A">
        <w:t>заказчиков</w:t>
      </w:r>
      <w:r w:rsidR="005E70EE">
        <w:t xml:space="preserve"> МО Правобережный </w:t>
      </w:r>
      <w:r w:rsidR="005E70EE" w:rsidRPr="00DF78B3">
        <w:t>(далее – Уполномоченный орган).</w:t>
      </w:r>
    </w:p>
    <w:p w14:paraId="21C5CD63" w14:textId="77777777" w:rsidR="005F6810" w:rsidRPr="00DF78B3" w:rsidRDefault="005F6810" w:rsidP="00B2675F">
      <w:pPr>
        <w:pStyle w:val="text3cl"/>
        <w:spacing w:before="0" w:after="0"/>
        <w:ind w:firstLine="567"/>
        <w:jc w:val="both"/>
      </w:pPr>
      <w:r w:rsidRPr="00DF78B3">
        <w:t>1.</w:t>
      </w:r>
      <w:r w:rsidR="005D2171">
        <w:t>2</w:t>
      </w:r>
      <w:r w:rsidRPr="00DF78B3">
        <w:t>. В Порядке используются следующие понятия и сокращения:</w:t>
      </w:r>
    </w:p>
    <w:p w14:paraId="3C6502F7" w14:textId="77777777" w:rsidR="005F6810" w:rsidRDefault="005F6810" w:rsidP="00B2675F">
      <w:pPr>
        <w:pStyle w:val="text3cl"/>
        <w:spacing w:before="0" w:after="0"/>
        <w:ind w:firstLine="567"/>
        <w:jc w:val="both"/>
      </w:pPr>
      <w:r w:rsidRPr="0061379A">
        <w:rPr>
          <w:bCs/>
        </w:rPr>
        <w:t>Муниципальные заказчики</w:t>
      </w:r>
      <w:r w:rsidRPr="00040A72">
        <w:t xml:space="preserve"> </w:t>
      </w:r>
      <w:r>
        <w:t xml:space="preserve">– </w:t>
      </w:r>
      <w:r w:rsidRPr="00675703">
        <w:t>орган</w:t>
      </w:r>
      <w:r>
        <w:t>ы</w:t>
      </w:r>
      <w:r w:rsidRPr="00675703">
        <w:t xml:space="preserve"> местного самоуправления</w:t>
      </w:r>
      <w:r>
        <w:t>, получатели средств местных бюджетов, осуществляющие закупки на поставку товаров, выполнение работ, оказание услуг.</w:t>
      </w:r>
    </w:p>
    <w:p w14:paraId="0A2F99D2" w14:textId="77777777" w:rsidR="005F6810" w:rsidRPr="0061379A" w:rsidRDefault="005F6810" w:rsidP="00B2675F">
      <w:pPr>
        <w:pStyle w:val="text3cl"/>
        <w:spacing w:before="0" w:after="0"/>
        <w:ind w:firstLine="360"/>
        <w:jc w:val="both"/>
      </w:pPr>
      <w:r w:rsidRPr="0061379A">
        <w:t xml:space="preserve">Муниципальными заказчиками от имени </w:t>
      </w:r>
      <w:r w:rsidR="00263576">
        <w:t>МО</w:t>
      </w:r>
      <w:r w:rsidRPr="0061379A">
        <w:rPr>
          <w:bCs/>
        </w:rPr>
        <w:t xml:space="preserve"> Правобережный</w:t>
      </w:r>
      <w:r w:rsidRPr="0061379A">
        <w:t xml:space="preserve"> являются:</w:t>
      </w:r>
    </w:p>
    <w:p w14:paraId="5F2CC9D4" w14:textId="77777777" w:rsidR="005F6810" w:rsidRPr="0061379A" w:rsidRDefault="005F6810" w:rsidP="00B2675F">
      <w:pPr>
        <w:pStyle w:val="text3cl"/>
        <w:spacing w:before="0" w:after="0"/>
        <w:ind w:firstLine="360"/>
        <w:jc w:val="both"/>
      </w:pPr>
      <w:r w:rsidRPr="0061379A">
        <w:t xml:space="preserve">- Муниципальный совет внутригородского муниципального образования </w:t>
      </w:r>
      <w:r w:rsidRPr="0061379A">
        <w:rPr>
          <w:bCs/>
        </w:rPr>
        <w:t>города федерального значения Санкт-Петербурга муниципальный округ Правобережный</w:t>
      </w:r>
      <w:r w:rsidRPr="0061379A">
        <w:t>;</w:t>
      </w:r>
    </w:p>
    <w:p w14:paraId="5447C13A" w14:textId="77777777" w:rsidR="005F6810" w:rsidRDefault="005F6810" w:rsidP="0061379A">
      <w:pPr>
        <w:pStyle w:val="text3cl"/>
        <w:spacing w:before="0" w:after="0"/>
        <w:ind w:firstLine="360"/>
        <w:jc w:val="both"/>
      </w:pPr>
      <w:r w:rsidRPr="0061379A">
        <w:t xml:space="preserve">- Местная администрация внутригородского муниципального образования </w:t>
      </w:r>
      <w:r w:rsidRPr="0061379A">
        <w:rPr>
          <w:bCs/>
        </w:rPr>
        <w:t>города федерального значения Санкт-Петербурга муниципальный округ Правобережный</w:t>
      </w:r>
      <w:r w:rsidRPr="0061379A">
        <w:t xml:space="preserve"> (далее – </w:t>
      </w:r>
      <w:r w:rsidR="00263576">
        <w:t>М</w:t>
      </w:r>
      <w:r w:rsidRPr="0061379A">
        <w:t>естная администрация).</w:t>
      </w:r>
    </w:p>
    <w:p w14:paraId="5FCCA788" w14:textId="77777777" w:rsidR="005F6810" w:rsidRDefault="005F6810" w:rsidP="005F6810">
      <w:pPr>
        <w:ind w:firstLine="426"/>
        <w:jc w:val="both"/>
      </w:pPr>
      <w:r w:rsidRPr="0061379A">
        <w:rPr>
          <w:bCs/>
        </w:rPr>
        <w:t>Уполномоченный орган</w:t>
      </w:r>
      <w:r w:rsidRPr="00040A72">
        <w:t xml:space="preserve"> </w:t>
      </w:r>
      <w:r>
        <w:t>по</w:t>
      </w:r>
      <w:r w:rsidRPr="00040A72">
        <w:t xml:space="preserve"> осуществлени</w:t>
      </w:r>
      <w:r>
        <w:t>ю</w:t>
      </w:r>
      <w:r w:rsidRPr="00040A72">
        <w:t xml:space="preserve"> функций </w:t>
      </w:r>
      <w:r>
        <w:t>на</w:t>
      </w:r>
      <w:r w:rsidRPr="009D4418">
        <w:t xml:space="preserve"> определени</w:t>
      </w:r>
      <w:r>
        <w:t>е</w:t>
      </w:r>
      <w:r w:rsidRPr="009D4418">
        <w:t xml:space="preserve"> поставщиков (подрядчиков, исполнителей)</w:t>
      </w:r>
      <w:r>
        <w:t xml:space="preserve"> </w:t>
      </w:r>
      <w:r w:rsidRPr="00040A72">
        <w:t xml:space="preserve">для муниципальных заказчиков </w:t>
      </w:r>
      <w:r>
        <w:t xml:space="preserve">– </w:t>
      </w:r>
      <w:r w:rsidRPr="0061379A">
        <w:rPr>
          <w:bCs/>
        </w:rPr>
        <w:t>Местная администрация</w:t>
      </w:r>
      <w:r w:rsidRPr="00040A72">
        <w:t>, которо</w:t>
      </w:r>
      <w:r>
        <w:t>й</w:t>
      </w:r>
      <w:r w:rsidRPr="00040A72">
        <w:t xml:space="preserve"> переданы полномочия по осуществлению функций </w:t>
      </w:r>
      <w:r>
        <w:t>на</w:t>
      </w:r>
      <w:r w:rsidRPr="009D4418">
        <w:t xml:space="preserve"> определени</w:t>
      </w:r>
      <w:r>
        <w:t>е</w:t>
      </w:r>
      <w:r w:rsidRPr="009D4418">
        <w:t xml:space="preserve"> поставщиков (подрядчиков, исполнителей)</w:t>
      </w:r>
      <w:r>
        <w:t>.</w:t>
      </w:r>
    </w:p>
    <w:p w14:paraId="494407F6" w14:textId="77777777" w:rsidR="005F6810" w:rsidRDefault="005F6810" w:rsidP="005F6810">
      <w:pPr>
        <w:ind w:firstLine="540"/>
        <w:jc w:val="both"/>
      </w:pPr>
      <w:r w:rsidRPr="0061379A">
        <w:rPr>
          <w:bCs/>
        </w:rPr>
        <w:t xml:space="preserve">Единая комиссия по осуществлению закупок </w:t>
      </w:r>
      <w:r w:rsidR="000510F2">
        <w:rPr>
          <w:bCs/>
        </w:rPr>
        <w:t>для нужд</w:t>
      </w:r>
      <w:r w:rsidRPr="0061379A">
        <w:rPr>
          <w:bCs/>
        </w:rPr>
        <w:t xml:space="preserve"> МО Правобережный</w:t>
      </w:r>
      <w:r>
        <w:rPr>
          <w:b/>
          <w:bCs/>
        </w:rPr>
        <w:t xml:space="preserve"> </w:t>
      </w:r>
      <w:r>
        <w:t>–</w:t>
      </w:r>
      <w:r>
        <w:rPr>
          <w:b/>
          <w:bCs/>
        </w:rPr>
        <w:t xml:space="preserve"> </w:t>
      </w:r>
      <w:r w:rsidRPr="00453A49">
        <w:t>единая комиссия, осуществляющая функции по осуществлению закупок путем проведения конкурсов,</w:t>
      </w:r>
      <w:r w:rsidR="00DA125F">
        <w:t xml:space="preserve"> аукционов, запросов котировок, </w:t>
      </w:r>
      <w:r w:rsidRPr="00453A49">
        <w:t>созданная и сформированная Уполномоченным органом.</w:t>
      </w:r>
    </w:p>
    <w:p w14:paraId="51F2565C" w14:textId="77777777" w:rsidR="005F6810" w:rsidRDefault="005F6810" w:rsidP="005F6810">
      <w:pPr>
        <w:ind w:firstLine="540"/>
        <w:jc w:val="both"/>
      </w:pPr>
    </w:p>
    <w:p w14:paraId="58E7FA23" w14:textId="77777777" w:rsidR="005F6810" w:rsidRDefault="005F6810" w:rsidP="005F6810">
      <w:pPr>
        <w:pStyle w:val="text1cl"/>
        <w:spacing w:before="0" w:after="0"/>
        <w:ind w:left="360"/>
        <w:rPr>
          <w:b/>
          <w:bCs/>
        </w:rPr>
      </w:pPr>
      <w:r>
        <w:rPr>
          <w:b/>
          <w:bCs/>
        </w:rPr>
        <w:t xml:space="preserve">2. </w:t>
      </w:r>
      <w:r w:rsidRPr="00094A32">
        <w:rPr>
          <w:b/>
          <w:bCs/>
        </w:rPr>
        <w:t>Цели</w:t>
      </w:r>
      <w:r>
        <w:rPr>
          <w:b/>
          <w:bCs/>
        </w:rPr>
        <w:t xml:space="preserve"> и</w:t>
      </w:r>
      <w:r w:rsidRPr="00094A32">
        <w:rPr>
          <w:b/>
          <w:bCs/>
        </w:rPr>
        <w:t xml:space="preserve"> принципы деятельности Уполномоченного органа</w:t>
      </w:r>
    </w:p>
    <w:p w14:paraId="5673EE13" w14:textId="77777777" w:rsidR="005F6810" w:rsidRDefault="005F6810" w:rsidP="005F6810">
      <w:pPr>
        <w:pStyle w:val="text1cl"/>
        <w:spacing w:before="0" w:after="0"/>
        <w:jc w:val="left"/>
        <w:rPr>
          <w:b/>
          <w:bCs/>
        </w:rPr>
      </w:pPr>
    </w:p>
    <w:p w14:paraId="3881352E" w14:textId="77777777" w:rsidR="005F6810" w:rsidRDefault="005F6810" w:rsidP="005F6810">
      <w:pPr>
        <w:pStyle w:val="text3cl"/>
        <w:spacing w:before="0" w:after="0"/>
        <w:ind w:firstLine="709"/>
        <w:jc w:val="both"/>
      </w:pPr>
      <w:r w:rsidRPr="008826FB">
        <w:t>2.1.</w:t>
      </w:r>
      <w:r>
        <w:t xml:space="preserve"> Целями деятельности Уполномоченного органа являются:</w:t>
      </w:r>
    </w:p>
    <w:p w14:paraId="4FE1FD3A" w14:textId="77777777" w:rsidR="005F6810" w:rsidRPr="007C13CB" w:rsidRDefault="005F6810" w:rsidP="007C13C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t xml:space="preserve">- осуществление закупок путем проведения </w:t>
      </w:r>
      <w:r w:rsidRPr="00453A49">
        <w:t>конкурсов, аукционов, запросов котировок</w:t>
      </w:r>
      <w:r w:rsidR="007C13CB">
        <w:t xml:space="preserve"> </w:t>
      </w:r>
      <w:r w:rsidR="007C13CB">
        <w:rPr>
          <w:rFonts w:ascii="Arial" w:eastAsiaTheme="minorHAnsi" w:hAnsi="Arial" w:cs="Arial"/>
          <w:sz w:val="20"/>
          <w:szCs w:val="20"/>
          <w:lang w:eastAsia="en-US"/>
        </w:rPr>
        <w:t xml:space="preserve">в </w:t>
      </w:r>
      <w:r w:rsidR="007C13CB" w:rsidRPr="007C13CB">
        <w:rPr>
          <w:rFonts w:eastAsiaTheme="minorHAnsi"/>
          <w:lang w:eastAsia="en-US"/>
        </w:rPr>
        <w:t>электронной форме</w:t>
      </w:r>
      <w:r>
        <w:t>;</w:t>
      </w:r>
    </w:p>
    <w:p w14:paraId="2BBC79E8" w14:textId="77777777" w:rsidR="005F6810" w:rsidRPr="00D03E3A" w:rsidRDefault="005F6810" w:rsidP="005F6810">
      <w:pPr>
        <w:ind w:firstLine="709"/>
        <w:jc w:val="both"/>
      </w:pPr>
      <w:r>
        <w:lastRenderedPageBreak/>
        <w:t>- размещение в единой информационной системе извещения о проведении открытого конкурса или электронного аукциона, выполнения иных функций, связанных с обеспечением проведения определения поставщика (подрядчика, исполнителя);</w:t>
      </w:r>
    </w:p>
    <w:p w14:paraId="789D78F8" w14:textId="77777777" w:rsidR="005F6810" w:rsidRDefault="005F6810" w:rsidP="005F6810">
      <w:pPr>
        <w:pStyle w:val="text3cl"/>
        <w:spacing w:before="0" w:after="0"/>
        <w:ind w:firstLine="709"/>
        <w:jc w:val="both"/>
      </w:pPr>
      <w:r>
        <w:t>- эффективное использование средств местного бюджета.</w:t>
      </w:r>
    </w:p>
    <w:p w14:paraId="4C36AB11" w14:textId="77777777" w:rsidR="005F6810" w:rsidRDefault="005F6810" w:rsidP="005F6810">
      <w:pPr>
        <w:pStyle w:val="text3cl"/>
        <w:spacing w:before="0" w:after="0"/>
        <w:ind w:firstLine="709"/>
        <w:jc w:val="both"/>
      </w:pPr>
      <w:r>
        <w:t>2.2. В своей деятельности Уполномоченный орган руководствуется следующими принципами:</w:t>
      </w:r>
    </w:p>
    <w:p w14:paraId="684D9772" w14:textId="77777777" w:rsidR="005F6810" w:rsidRDefault="005F6810" w:rsidP="005F6810">
      <w:pPr>
        <w:pStyle w:val="text3cl"/>
        <w:spacing w:before="0" w:after="0"/>
        <w:ind w:firstLine="709"/>
        <w:jc w:val="both"/>
      </w:pPr>
      <w:r>
        <w:t>- своевременности размещения м</w:t>
      </w:r>
      <w:r w:rsidRPr="00040A72">
        <w:t>униципальн</w:t>
      </w:r>
      <w:r>
        <w:t>ых</w:t>
      </w:r>
      <w:r w:rsidRPr="00040A72">
        <w:t xml:space="preserve"> заказ</w:t>
      </w:r>
      <w:r>
        <w:t>ов в соответствии с действующим законодательством;</w:t>
      </w:r>
    </w:p>
    <w:p w14:paraId="03B7DC51" w14:textId="77777777" w:rsidR="005F6810" w:rsidRDefault="005F6810" w:rsidP="005F6810">
      <w:pPr>
        <w:pStyle w:val="text3cl"/>
        <w:spacing w:before="0" w:after="0"/>
        <w:ind w:firstLine="709"/>
        <w:jc w:val="both"/>
      </w:pPr>
      <w:r>
        <w:t>- законности процедуры в сфере закупок;</w:t>
      </w:r>
    </w:p>
    <w:p w14:paraId="3F8BB21E" w14:textId="77777777" w:rsidR="005F6810" w:rsidRDefault="005F6810" w:rsidP="005F6810">
      <w:pPr>
        <w:pStyle w:val="text3cl"/>
        <w:spacing w:before="0" w:after="0"/>
        <w:ind w:firstLine="709"/>
        <w:jc w:val="both"/>
      </w:pPr>
      <w:r>
        <w:t>- развития добросовестной конкуренции, недопущения дискриминации и введения ограничений или преимуществ для отдельных участников размещения заказов, за исключением случаев, если такие преимущества установлены действующим законодательством.</w:t>
      </w:r>
    </w:p>
    <w:p w14:paraId="6D3D068E" w14:textId="77777777" w:rsidR="005F6810" w:rsidRDefault="005F6810" w:rsidP="005F6810">
      <w:pPr>
        <w:pStyle w:val="text3cl"/>
        <w:spacing w:before="0" w:after="0"/>
        <w:ind w:firstLine="709"/>
        <w:jc w:val="both"/>
      </w:pPr>
    </w:p>
    <w:p w14:paraId="593177BC" w14:textId="77777777" w:rsidR="005F6810" w:rsidRDefault="005F6810" w:rsidP="005F6810">
      <w:pPr>
        <w:pStyle w:val="text1cl"/>
        <w:spacing w:before="0" w:after="0"/>
        <w:ind w:left="360"/>
        <w:rPr>
          <w:b/>
          <w:bCs/>
        </w:rPr>
      </w:pPr>
      <w:r>
        <w:rPr>
          <w:b/>
          <w:bCs/>
        </w:rPr>
        <w:t xml:space="preserve">3. </w:t>
      </w:r>
      <w:r w:rsidRPr="001455E2">
        <w:rPr>
          <w:b/>
          <w:bCs/>
        </w:rPr>
        <w:t xml:space="preserve">Полномочия муниципальных заказчиков, </w:t>
      </w:r>
      <w:r>
        <w:rPr>
          <w:b/>
          <w:bCs/>
        </w:rPr>
        <w:t>У</w:t>
      </w:r>
      <w:r w:rsidRPr="001455E2">
        <w:rPr>
          <w:b/>
          <w:bCs/>
        </w:rPr>
        <w:t xml:space="preserve">полномоченного органа </w:t>
      </w:r>
    </w:p>
    <w:p w14:paraId="59CB54C4" w14:textId="77777777" w:rsidR="005F6810" w:rsidRDefault="005F6810" w:rsidP="005F6810">
      <w:pPr>
        <w:pStyle w:val="text1cl"/>
        <w:spacing w:before="0" w:after="0"/>
        <w:ind w:left="360"/>
        <w:rPr>
          <w:b/>
          <w:bCs/>
        </w:rPr>
      </w:pPr>
      <w:r w:rsidRPr="001455E2">
        <w:rPr>
          <w:b/>
          <w:bCs/>
        </w:rPr>
        <w:t>по формированию, размещению и исполнению муниципального заказа</w:t>
      </w:r>
    </w:p>
    <w:p w14:paraId="687FCB80" w14:textId="77777777" w:rsidR="005F6810" w:rsidRDefault="005F6810" w:rsidP="005F6810">
      <w:pPr>
        <w:pStyle w:val="text1cl"/>
        <w:spacing w:before="0" w:after="0"/>
        <w:ind w:left="360"/>
        <w:rPr>
          <w:b/>
          <w:bCs/>
        </w:rPr>
      </w:pPr>
    </w:p>
    <w:p w14:paraId="09AEE7B6" w14:textId="77777777" w:rsidR="005F6810" w:rsidRDefault="005F6810" w:rsidP="005F6810">
      <w:pPr>
        <w:pStyle w:val="text3cl"/>
        <w:spacing w:before="0" w:after="0"/>
        <w:ind w:firstLine="709"/>
        <w:jc w:val="both"/>
      </w:pPr>
      <w:r>
        <w:t>3</w:t>
      </w:r>
      <w:r w:rsidRPr="00591478">
        <w:t>.1.</w:t>
      </w:r>
      <w:r>
        <w:t xml:space="preserve"> Муниципальные заказчики </w:t>
      </w:r>
      <w:r w:rsidRPr="00591478">
        <w:t xml:space="preserve">в течение 10 </w:t>
      </w:r>
      <w:r>
        <w:t xml:space="preserve">(десяти) </w:t>
      </w:r>
      <w:r w:rsidRPr="00591478">
        <w:t xml:space="preserve">дней с </w:t>
      </w:r>
      <w:r>
        <w:t>момента</w:t>
      </w:r>
      <w:r w:rsidRPr="00591478">
        <w:t xml:space="preserve"> доведения до них бюджетных обязательств</w:t>
      </w:r>
      <w:r>
        <w:t xml:space="preserve">, </w:t>
      </w:r>
      <w:r w:rsidRPr="00591478">
        <w:t xml:space="preserve">направляют в </w:t>
      </w:r>
      <w:r>
        <w:t>У</w:t>
      </w:r>
      <w:r w:rsidRPr="00591478">
        <w:t>полномоченный орган планы</w:t>
      </w:r>
      <w:r>
        <w:t>-графики</w:t>
      </w:r>
      <w:r w:rsidRPr="00591478">
        <w:t xml:space="preserve"> закупок товаров, работ, услуг в разрезе наименований закупаемой продукции, предполагаемых сроков, способов закупок и лимитов бюджетных ассигнований</w:t>
      </w:r>
      <w:r>
        <w:t xml:space="preserve">. </w:t>
      </w:r>
      <w:r w:rsidRPr="00591478">
        <w:t xml:space="preserve">При изменении лимитов бюджетных ассигнований в течение </w:t>
      </w:r>
      <w:r w:rsidR="00F708A6">
        <w:t>одного</w:t>
      </w:r>
      <w:r w:rsidRPr="00591478">
        <w:t xml:space="preserve"> рабоч</w:t>
      </w:r>
      <w:r w:rsidR="00F708A6">
        <w:t>его</w:t>
      </w:r>
      <w:r w:rsidRPr="00591478">
        <w:t xml:space="preserve"> дн</w:t>
      </w:r>
      <w:r w:rsidR="00F708A6">
        <w:t>я</w:t>
      </w:r>
      <w:r w:rsidRPr="00591478">
        <w:t xml:space="preserve"> заказчики представляют </w:t>
      </w:r>
      <w:r>
        <w:t>У</w:t>
      </w:r>
      <w:r w:rsidRPr="00591478">
        <w:t>полномоченному органу информацию о внесении изменений в планы</w:t>
      </w:r>
      <w:r>
        <w:t>-графики</w:t>
      </w:r>
      <w:r w:rsidRPr="00591478">
        <w:t xml:space="preserve"> закупок.</w:t>
      </w:r>
    </w:p>
    <w:p w14:paraId="15FBEE69" w14:textId="77777777" w:rsidR="005F6810" w:rsidRDefault="005F6810" w:rsidP="005F6810">
      <w:pPr>
        <w:ind w:firstLine="709"/>
        <w:jc w:val="both"/>
      </w:pPr>
      <w:r w:rsidRPr="008826FB">
        <w:t xml:space="preserve">3.2. </w:t>
      </w:r>
      <w:r>
        <w:t>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14:paraId="7CF5FBF2" w14:textId="77777777" w:rsidR="005F6810" w:rsidRPr="00591478" w:rsidRDefault="005F6810" w:rsidP="005F6810">
      <w:pPr>
        <w:pStyle w:val="text3cl"/>
        <w:spacing w:before="0" w:after="0"/>
        <w:ind w:firstLine="709"/>
        <w:jc w:val="both"/>
      </w:pPr>
      <w:r>
        <w:t>3</w:t>
      </w:r>
      <w:r w:rsidRPr="00591478">
        <w:t>.</w:t>
      </w:r>
      <w:r>
        <w:t>3</w:t>
      </w:r>
      <w:r w:rsidRPr="00591478">
        <w:t>. Заказчик</w:t>
      </w:r>
      <w:r>
        <w:t xml:space="preserve"> самостоятельно</w:t>
      </w:r>
      <w:r w:rsidRPr="00591478">
        <w:t xml:space="preserve"> принимает решение о размещении муниципально</w:t>
      </w:r>
      <w:r>
        <w:t>й</w:t>
      </w:r>
      <w:r w:rsidRPr="00591478">
        <w:t xml:space="preserve"> зак</w:t>
      </w:r>
      <w:r>
        <w:t>упки</w:t>
      </w:r>
      <w:r w:rsidRPr="00591478">
        <w:t>, о предмете, существенных услов</w:t>
      </w:r>
      <w:r>
        <w:t xml:space="preserve">иях, способе размещения закупки </w:t>
      </w:r>
      <w:r w:rsidRPr="001E19A3">
        <w:t xml:space="preserve">и оформляет </w:t>
      </w:r>
      <w:r w:rsidR="00FA2190">
        <w:t>постановлением (</w:t>
      </w:r>
      <w:r w:rsidRPr="001E19A3">
        <w:t>распоряжением</w:t>
      </w:r>
      <w:r w:rsidR="00FA2190">
        <w:t>)</w:t>
      </w:r>
      <w:r>
        <w:t xml:space="preserve"> об осуществлении закупки.</w:t>
      </w:r>
    </w:p>
    <w:p w14:paraId="03CF6FE6" w14:textId="77777777" w:rsidR="005F6810" w:rsidRPr="00591478" w:rsidRDefault="005F6810" w:rsidP="005F6810">
      <w:pPr>
        <w:pStyle w:val="text3cl"/>
        <w:spacing w:before="0" w:after="0"/>
        <w:ind w:firstLine="709"/>
        <w:jc w:val="both"/>
      </w:pPr>
      <w:r>
        <w:t xml:space="preserve">3.4. </w:t>
      </w:r>
      <w:r w:rsidRPr="00591478">
        <w:t xml:space="preserve">В соответствии с </w:t>
      </w:r>
      <w:r>
        <w:t>муниципальны</w:t>
      </w:r>
      <w:r w:rsidRPr="00591478">
        <w:t xml:space="preserve">м планом закупок заказчик готовит и направляет в </w:t>
      </w:r>
      <w:r>
        <w:t>У</w:t>
      </w:r>
      <w:r w:rsidRPr="00591478">
        <w:t xml:space="preserve">полномоченный орган на бумажном и электронном носителях заявку на организацию размещения </w:t>
      </w:r>
      <w:r>
        <w:t>закупки</w:t>
      </w:r>
      <w:r w:rsidRPr="00591478">
        <w:t xml:space="preserve"> с приложениями, являющимися ее неотъемлемой частью, включающую следующую информацию</w:t>
      </w:r>
      <w:r>
        <w:t xml:space="preserve"> (проект муниципального контракта)</w:t>
      </w:r>
      <w:r w:rsidRPr="00591478">
        <w:t>:</w:t>
      </w:r>
    </w:p>
    <w:p w14:paraId="48047D22" w14:textId="77777777" w:rsidR="005F6810" w:rsidRPr="00591478" w:rsidRDefault="005F6810" w:rsidP="005F6810">
      <w:pPr>
        <w:pStyle w:val="text3cl"/>
        <w:spacing w:before="0" w:after="0"/>
        <w:ind w:firstLine="709"/>
        <w:jc w:val="both"/>
      </w:pPr>
      <w:r w:rsidRPr="00591478">
        <w:t>- предмет муниципального контракта с указанием количества лотов, количества поставляемого товара, объема выполняемых работ, оказываемых услуг, цены единицы товара (услуги, работы);</w:t>
      </w:r>
    </w:p>
    <w:p w14:paraId="6F414C21" w14:textId="77777777" w:rsidR="005F6810" w:rsidRPr="00591478" w:rsidRDefault="005F6810" w:rsidP="005F6810">
      <w:pPr>
        <w:pStyle w:val="text3cl"/>
        <w:spacing w:before="0" w:after="0"/>
        <w:ind w:firstLine="709"/>
        <w:jc w:val="both"/>
      </w:pPr>
      <w:r w:rsidRPr="00591478">
        <w:t>- существенные условия исполнения муниципального контракта;</w:t>
      </w:r>
    </w:p>
    <w:p w14:paraId="37127278" w14:textId="77777777" w:rsidR="005F6810" w:rsidRPr="00591478" w:rsidRDefault="005F6810" w:rsidP="005F6810">
      <w:pPr>
        <w:pStyle w:val="text3cl"/>
        <w:spacing w:before="0" w:after="0"/>
        <w:ind w:firstLine="709"/>
        <w:jc w:val="both"/>
      </w:pPr>
      <w:r w:rsidRPr="00591478">
        <w:t xml:space="preserve">- способ </w:t>
      </w:r>
      <w:r>
        <w:t>осуществления закупки</w:t>
      </w:r>
      <w:r w:rsidRPr="00591478">
        <w:t xml:space="preserve"> с учетом положений Федерального закона;</w:t>
      </w:r>
    </w:p>
    <w:p w14:paraId="59BE2F66" w14:textId="77777777" w:rsidR="005F6810" w:rsidRPr="00591478" w:rsidRDefault="005F6810" w:rsidP="005F6810">
      <w:pPr>
        <w:pStyle w:val="text3cl"/>
        <w:spacing w:before="0" w:after="0"/>
        <w:ind w:firstLine="709"/>
        <w:jc w:val="both"/>
      </w:pPr>
      <w:r w:rsidRPr="00591478">
        <w:t xml:space="preserve">- источник финансирования </w:t>
      </w:r>
      <w:r>
        <w:t>закупки</w:t>
      </w:r>
      <w:r w:rsidRPr="00591478">
        <w:t xml:space="preserve"> с указанием порядка формирования цены контракта</w:t>
      </w:r>
      <w:r>
        <w:t xml:space="preserve"> (</w:t>
      </w:r>
      <w:r w:rsidRPr="00591478">
        <w:t>цены лота</w:t>
      </w:r>
      <w:r>
        <w:t>)</w:t>
      </w:r>
      <w:r w:rsidRPr="00591478">
        <w:t xml:space="preserve">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702D32AB" w14:textId="77777777" w:rsidR="005F6810" w:rsidRPr="00591478" w:rsidRDefault="005F6810" w:rsidP="005F6810">
      <w:pPr>
        <w:pStyle w:val="text3cl"/>
        <w:spacing w:before="0" w:after="0"/>
        <w:ind w:firstLine="709"/>
        <w:jc w:val="both"/>
      </w:pPr>
      <w:r w:rsidRPr="00591478">
        <w:t>- начальная (максимальная) цена контракта,</w:t>
      </w:r>
      <w:r w:rsidR="00F708A6">
        <w:t xml:space="preserve"> цена контракта, заключаемого с единственным поставщиком (подрядчиком, исполнителем), начальная сумма цен единиц товара, работы, услуги</w:t>
      </w:r>
      <w:r w:rsidRPr="00591478">
        <w:t>;</w:t>
      </w:r>
    </w:p>
    <w:p w14:paraId="10FDC96D" w14:textId="77777777" w:rsidR="005F6810" w:rsidRDefault="005F6810" w:rsidP="005F6810">
      <w:pPr>
        <w:pStyle w:val="text3cl"/>
        <w:spacing w:before="0" w:after="0"/>
        <w:ind w:firstLine="709"/>
        <w:jc w:val="both"/>
      </w:pPr>
      <w:r w:rsidRPr="00591478">
        <w:t>- сведения о размещении муниципальн</w:t>
      </w:r>
      <w:r>
        <w:t>ой</w:t>
      </w:r>
      <w:r w:rsidRPr="00591478">
        <w:t xml:space="preserve"> зак</w:t>
      </w:r>
      <w:r>
        <w:t>упки</w:t>
      </w:r>
      <w:r w:rsidRPr="00591478">
        <w:t xml:space="preserve"> путем проведения торгов у субъек</w:t>
      </w:r>
      <w:r>
        <w:t>тов малого предпринимательства, социально ориентированных некоммерческих организаций.</w:t>
      </w:r>
    </w:p>
    <w:p w14:paraId="73252573" w14:textId="77777777" w:rsidR="005F6810" w:rsidRPr="00075CC6" w:rsidRDefault="005F6810" w:rsidP="005F6810">
      <w:pPr>
        <w:ind w:firstLine="709"/>
        <w:jc w:val="both"/>
      </w:pPr>
      <w:r>
        <w:t xml:space="preserve">3.4. Заказчики при осуществлении закупок используют </w:t>
      </w:r>
      <w:r w:rsidRPr="00075CC6">
        <w:t xml:space="preserve">конкурентные </w:t>
      </w:r>
      <w:hyperlink r:id="rId9" w:history="1">
        <w:r w:rsidRPr="00075CC6">
          <w:t>способы</w:t>
        </w:r>
      </w:hyperlink>
      <w:r>
        <w:t xml:space="preserve">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14:paraId="731A9839" w14:textId="77777777" w:rsidR="005F6810" w:rsidRPr="00564131" w:rsidRDefault="005F6810" w:rsidP="00564131">
      <w:pPr>
        <w:pStyle w:val="text3cl"/>
        <w:spacing w:before="0" w:after="0"/>
        <w:ind w:firstLine="709"/>
        <w:jc w:val="both"/>
        <w:rPr>
          <w:color w:val="000000"/>
        </w:rPr>
      </w:pPr>
      <w:r>
        <w:lastRenderedPageBreak/>
        <w:t>3.</w:t>
      </w:r>
      <w:r w:rsidR="00F708A6">
        <w:t>5</w:t>
      </w:r>
      <w:r>
        <w:t>. Муниципальные з</w:t>
      </w:r>
      <w:r w:rsidRPr="00591478">
        <w:t>аказчик</w:t>
      </w:r>
      <w:r>
        <w:t>и</w:t>
      </w:r>
      <w:r w:rsidRPr="00591478">
        <w:t xml:space="preserve"> самостоятельно осуществля</w:t>
      </w:r>
      <w:r>
        <w:t>ю</w:t>
      </w:r>
      <w:r w:rsidRPr="00591478">
        <w:t>т муниципальны</w:t>
      </w:r>
      <w:r>
        <w:t>е</w:t>
      </w:r>
      <w:r w:rsidRPr="00591478">
        <w:t xml:space="preserve"> зак</w:t>
      </w:r>
      <w:r>
        <w:t>упки</w:t>
      </w:r>
      <w:r w:rsidRPr="00591478">
        <w:t xml:space="preserve"> </w:t>
      </w:r>
      <w:r w:rsidRPr="00B2675F">
        <w:rPr>
          <w:color w:val="000000"/>
        </w:rPr>
        <w:t>у единственного поставщика (подрядчика, исполнителя)</w:t>
      </w:r>
      <w:r w:rsidR="007F1139">
        <w:rPr>
          <w:color w:val="000000"/>
        </w:rPr>
        <w:t>.</w:t>
      </w:r>
      <w:r w:rsidR="00564131">
        <w:rPr>
          <w:color w:val="000000"/>
        </w:rPr>
        <w:t xml:space="preserve"> </w:t>
      </w:r>
    </w:p>
    <w:p w14:paraId="5E4EAED4" w14:textId="77777777" w:rsidR="005F6810" w:rsidRDefault="005F6810" w:rsidP="00B2675F">
      <w:pPr>
        <w:pStyle w:val="text3cl"/>
        <w:tabs>
          <w:tab w:val="left" w:pos="1134"/>
        </w:tabs>
        <w:spacing w:before="0" w:after="0"/>
        <w:ind w:firstLine="709"/>
        <w:jc w:val="both"/>
      </w:pPr>
      <w:r>
        <w:t>3</w:t>
      </w:r>
      <w:r w:rsidRPr="00591478">
        <w:t>.</w:t>
      </w:r>
      <w:r w:rsidR="00F708A6">
        <w:t>6</w:t>
      </w:r>
      <w:r w:rsidRPr="00591478">
        <w:t xml:space="preserve">. </w:t>
      </w:r>
      <w:r>
        <w:t>Муниципальный з</w:t>
      </w:r>
      <w:r w:rsidRPr="00591478">
        <w:t xml:space="preserve">аказчик утверждает конкурсную документацию, документацию об аукционе в течение </w:t>
      </w:r>
      <w:r>
        <w:t>2 (</w:t>
      </w:r>
      <w:r w:rsidRPr="00591478">
        <w:t>двух</w:t>
      </w:r>
      <w:r>
        <w:t>)</w:t>
      </w:r>
      <w:r w:rsidRPr="00591478">
        <w:t xml:space="preserve"> рабочих дней после направления ему </w:t>
      </w:r>
      <w:r>
        <w:t>У</w:t>
      </w:r>
      <w:r w:rsidRPr="00591478">
        <w:t>полномоченным органом данных документов.</w:t>
      </w:r>
    </w:p>
    <w:p w14:paraId="0B95D90E" w14:textId="77777777" w:rsidR="005F6810" w:rsidRDefault="005F6810" w:rsidP="005F6810">
      <w:pPr>
        <w:pStyle w:val="text3cl"/>
        <w:spacing w:before="0" w:after="0"/>
        <w:ind w:firstLine="709"/>
        <w:jc w:val="both"/>
      </w:pPr>
    </w:p>
    <w:p w14:paraId="0EB49FFE" w14:textId="77777777" w:rsidR="005F6810" w:rsidRDefault="005F6810" w:rsidP="005F6810">
      <w:pPr>
        <w:pStyle w:val="text1cl"/>
        <w:spacing w:before="0" w:after="0"/>
        <w:ind w:left="360"/>
        <w:rPr>
          <w:b/>
          <w:bCs/>
        </w:rPr>
      </w:pPr>
      <w:r>
        <w:rPr>
          <w:b/>
          <w:bCs/>
        </w:rPr>
        <w:t xml:space="preserve">4. </w:t>
      </w:r>
      <w:r w:rsidRPr="001E19A3">
        <w:rPr>
          <w:b/>
          <w:bCs/>
        </w:rPr>
        <w:t>Права и обязанности</w:t>
      </w:r>
      <w:r>
        <w:rPr>
          <w:b/>
          <w:bCs/>
        </w:rPr>
        <w:t xml:space="preserve"> У</w:t>
      </w:r>
      <w:r w:rsidRPr="00071C93">
        <w:rPr>
          <w:b/>
          <w:bCs/>
        </w:rPr>
        <w:t>полномоченного органа</w:t>
      </w:r>
    </w:p>
    <w:p w14:paraId="426A85B3" w14:textId="77777777" w:rsidR="005F6810" w:rsidRDefault="005F6810" w:rsidP="005F6810">
      <w:pPr>
        <w:pStyle w:val="text1cl"/>
        <w:spacing w:before="0" w:after="0"/>
        <w:ind w:left="360"/>
        <w:rPr>
          <w:b/>
          <w:bCs/>
        </w:rPr>
      </w:pPr>
    </w:p>
    <w:p w14:paraId="0B98073C" w14:textId="77777777" w:rsidR="005F6810" w:rsidRDefault="005F6810" w:rsidP="005F6810">
      <w:pPr>
        <w:ind w:firstLine="540"/>
        <w:jc w:val="both"/>
      </w:pPr>
      <w:r>
        <w:t xml:space="preserve">4.1. </w:t>
      </w:r>
      <w:r w:rsidRPr="00075CC6">
        <w:t>Уполномоченный орган</w:t>
      </w:r>
      <w:r w:rsidRPr="00591478">
        <w:t xml:space="preserve"> </w:t>
      </w:r>
      <w:r>
        <w:t>осуществляет закупки, включая определение поставщиков (подрядчиков, исполнителей), заключение муниципальных контрактов (кроме подписания таких контрактов), их исполнение, в том числе с возможностью приемки поставленных товаров, выполненных работ (их результатов), оказанных услуг, для соответствующих муниципальных заказчиков.</w:t>
      </w:r>
    </w:p>
    <w:p w14:paraId="625A4F27" w14:textId="77777777" w:rsidR="005F6810" w:rsidRDefault="005F6810" w:rsidP="005F6810">
      <w:pPr>
        <w:pStyle w:val="text3cl"/>
        <w:spacing w:before="0" w:after="0"/>
        <w:ind w:firstLine="426"/>
        <w:jc w:val="both"/>
      </w:pPr>
      <w:r>
        <w:t xml:space="preserve">Уполномоченный орган не вправе определять условия контракта, в том числе определение начальной (максимальной) цены контракта, подписание контракта. </w:t>
      </w:r>
    </w:p>
    <w:p w14:paraId="3D9B7A83" w14:textId="77777777" w:rsidR="005F6810" w:rsidRPr="00075CC6" w:rsidRDefault="005F6810" w:rsidP="005F6810">
      <w:pPr>
        <w:pStyle w:val="text3cl"/>
        <w:spacing w:before="0" w:after="0"/>
        <w:ind w:firstLine="426"/>
        <w:jc w:val="both"/>
      </w:pPr>
      <w:r>
        <w:t>Конт</w:t>
      </w:r>
      <w:r w:rsidR="00F708A6">
        <w:t>р</w:t>
      </w:r>
      <w:r>
        <w:t>акты подписываются заказчиками, для которых были определены поставщики (подрядчики, исполнители).</w:t>
      </w:r>
    </w:p>
    <w:p w14:paraId="10B7CA49" w14:textId="77777777" w:rsidR="005F6810" w:rsidRPr="00591478" w:rsidRDefault="005F6810" w:rsidP="005F6810">
      <w:pPr>
        <w:pStyle w:val="text3cl"/>
        <w:spacing w:before="0" w:after="0"/>
        <w:ind w:firstLine="426"/>
        <w:jc w:val="both"/>
      </w:pPr>
      <w:r>
        <w:t>4</w:t>
      </w:r>
      <w:r w:rsidRPr="00591478">
        <w:t>.</w:t>
      </w:r>
      <w:r>
        <w:t>2</w:t>
      </w:r>
      <w:r w:rsidRPr="00591478">
        <w:t xml:space="preserve">. Уполномоченный орган осуществляет сбор и обобщение </w:t>
      </w:r>
      <w:r w:rsidRPr="00321D20">
        <w:t>муниципаль</w:t>
      </w:r>
      <w:r w:rsidRPr="00591478">
        <w:t>ных планов закупок заказчиков и формирует сводный план</w:t>
      </w:r>
      <w:r>
        <w:t xml:space="preserve">-график </w:t>
      </w:r>
      <w:r w:rsidRPr="00591478">
        <w:t xml:space="preserve">муниципальных закупок в рамках бюджета </w:t>
      </w:r>
      <w:r w:rsidRPr="00D75E79">
        <w:t xml:space="preserve">муниципального образования </w:t>
      </w:r>
      <w:r w:rsidRPr="00591478">
        <w:t>на очередной финансовый год.</w:t>
      </w:r>
    </w:p>
    <w:p w14:paraId="75D80C10" w14:textId="77777777" w:rsidR="007305C5" w:rsidRDefault="005F6810" w:rsidP="007305C5">
      <w:pPr>
        <w:pStyle w:val="text3cl"/>
        <w:spacing w:before="0" w:after="0"/>
        <w:ind w:firstLine="426"/>
        <w:jc w:val="both"/>
      </w:pPr>
      <w:r>
        <w:t>4</w:t>
      </w:r>
      <w:r w:rsidRPr="00591478">
        <w:t>.</w:t>
      </w:r>
      <w:r>
        <w:t>3</w:t>
      </w:r>
      <w:r w:rsidRPr="00591478">
        <w:t xml:space="preserve">. Уполномоченный орган ведет учет заявок муниципальных заказчиков на организацию размещения </w:t>
      </w:r>
      <w:r>
        <w:t>закупок</w:t>
      </w:r>
      <w:r w:rsidRPr="00591478">
        <w:t>.</w:t>
      </w:r>
    </w:p>
    <w:p w14:paraId="7C53AED4" w14:textId="77777777" w:rsidR="007305C5" w:rsidRDefault="007305C5" w:rsidP="007305C5">
      <w:pPr>
        <w:pStyle w:val="text3cl"/>
        <w:spacing w:before="0" w:after="0"/>
        <w:ind w:firstLine="426"/>
        <w:jc w:val="both"/>
      </w:pPr>
      <w:r>
        <w:t>4.4. На основании представленных заказчиком информации и документов Уполномоченный орган в соответствии с Федеральным законом и иными нормативными правовыми актами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14:paraId="3167064F" w14:textId="77777777" w:rsidR="00D869D8" w:rsidRDefault="007305C5" w:rsidP="007305C5">
      <w:pPr>
        <w:pStyle w:val="text3cl"/>
        <w:spacing w:before="0" w:after="0"/>
        <w:ind w:firstLine="426"/>
        <w:jc w:val="both"/>
      </w:pPr>
      <w:r>
        <w:t xml:space="preserve">1) </w:t>
      </w:r>
      <w:r w:rsidR="00D869D8">
        <w:t>разрабатывает документацию о закупке в соответствии с Федеральным законом;</w:t>
      </w:r>
    </w:p>
    <w:p w14:paraId="5869D1F3" w14:textId="77777777" w:rsidR="00D869D8" w:rsidRDefault="00D869D8" w:rsidP="007305C5">
      <w:pPr>
        <w:pStyle w:val="text3cl"/>
        <w:spacing w:before="0" w:after="0"/>
        <w:ind w:firstLine="426"/>
        <w:jc w:val="both"/>
      </w:pPr>
      <w:r>
        <w:t>2) передает заказчику на утверждение</w:t>
      </w:r>
      <w:r w:rsidRPr="00D869D8">
        <w:t xml:space="preserve"> </w:t>
      </w:r>
      <w:r>
        <w:t>документацию о закупке;</w:t>
      </w:r>
    </w:p>
    <w:p w14:paraId="6EA83B87" w14:textId="77777777" w:rsidR="007305C5" w:rsidRDefault="00D869D8" w:rsidP="007305C5">
      <w:pPr>
        <w:pStyle w:val="text3cl"/>
        <w:spacing w:before="0" w:after="0"/>
        <w:ind w:firstLine="426"/>
        <w:jc w:val="both"/>
      </w:pPr>
      <w:r>
        <w:t xml:space="preserve">3) </w:t>
      </w:r>
      <w:r w:rsidR="007305C5">
        <w:t xml:space="preserve">оформляет документы, необходимые </w:t>
      </w:r>
      <w:bookmarkStart w:id="0" w:name="_Hlk125019455"/>
      <w:r w:rsidR="007305C5">
        <w:t xml:space="preserve">в соответствии с Федеральным законом </w:t>
      </w:r>
      <w:bookmarkEnd w:id="0"/>
      <w:r w:rsidR="007305C5">
        <w:t xml:space="preserve">для проведения процедуры определения поставщика (подрядчика, исполнителя); </w:t>
      </w:r>
    </w:p>
    <w:p w14:paraId="4700AB98" w14:textId="77777777" w:rsidR="007305C5" w:rsidRDefault="00D869D8" w:rsidP="007305C5">
      <w:pPr>
        <w:pStyle w:val="text3cl"/>
        <w:spacing w:before="0" w:after="0"/>
        <w:ind w:firstLine="426"/>
        <w:jc w:val="both"/>
      </w:pPr>
      <w:r>
        <w:t>4</w:t>
      </w:r>
      <w:r w:rsidR="007305C5">
        <w:t xml:space="preserve">) размещает, предусмотренную Федеральным законом, информацию о проведении процедуры определения поставщика (подрядчика, исполнителя) в единой информационной системе; </w:t>
      </w:r>
    </w:p>
    <w:p w14:paraId="7FC3C24D" w14:textId="77777777" w:rsidR="007305C5" w:rsidRDefault="00D869D8" w:rsidP="007305C5">
      <w:pPr>
        <w:pStyle w:val="text3cl"/>
        <w:spacing w:before="0" w:after="0"/>
        <w:ind w:firstLine="426"/>
        <w:jc w:val="both"/>
      </w:pPr>
      <w:r>
        <w:t>5</w:t>
      </w:r>
      <w:r w:rsidR="007305C5">
        <w:t xml:space="preserve">) размещает изменения в извещения и (или) документацию об осуществлении закупок после утверждения их заказчиком; </w:t>
      </w:r>
    </w:p>
    <w:p w14:paraId="14020D3F" w14:textId="77777777" w:rsidR="007305C5" w:rsidRDefault="00D869D8" w:rsidP="007305C5">
      <w:pPr>
        <w:pStyle w:val="text3cl"/>
        <w:spacing w:before="0" w:after="0"/>
        <w:ind w:firstLine="426"/>
        <w:jc w:val="both"/>
      </w:pPr>
      <w:r>
        <w:t>6</w:t>
      </w:r>
      <w:r w:rsidR="007305C5">
        <w:t xml:space="preserve">) по соответствующим запросам участников закупки размещает в единой информационной системе в сфере закупок разъяснения положений документации. При этом подготовку разъяснений положений документации осуществляет заказчик в течение одного рабочего дня со дня перенаправления соответствующего запроса уполномоченным органом; </w:t>
      </w:r>
    </w:p>
    <w:p w14:paraId="2DC2D45F" w14:textId="77777777" w:rsidR="007305C5" w:rsidRDefault="00D869D8" w:rsidP="007305C5">
      <w:pPr>
        <w:pStyle w:val="text3cl"/>
        <w:spacing w:before="0" w:after="0"/>
        <w:ind w:firstLine="426"/>
        <w:jc w:val="both"/>
      </w:pPr>
      <w:r>
        <w:t>7</w:t>
      </w:r>
      <w:r w:rsidR="007305C5">
        <w:t xml:space="preserve">) осуществляет прием заявок, а также иных, предусмотренных Федеральным законом, документов от участников закупки, предоставленных при закрытых способах определения поставщика (подрядчика, исполнителя); </w:t>
      </w:r>
    </w:p>
    <w:p w14:paraId="265A19FA" w14:textId="77777777" w:rsidR="007305C5" w:rsidRDefault="00D869D8" w:rsidP="007305C5">
      <w:pPr>
        <w:pStyle w:val="text3cl"/>
        <w:spacing w:before="0" w:after="0"/>
        <w:ind w:firstLine="426"/>
        <w:jc w:val="both"/>
      </w:pPr>
      <w:r>
        <w:t>8</w:t>
      </w:r>
      <w:r w:rsidR="007305C5">
        <w:t xml:space="preserve">) обеспечивает работу комиссии по осуществлению закупок, в том числе уведомляет членов комиссии о месте, дате и времени заседаний комиссии; </w:t>
      </w:r>
    </w:p>
    <w:p w14:paraId="69A36103" w14:textId="77777777" w:rsidR="007305C5" w:rsidRDefault="00D869D8" w:rsidP="007305C5">
      <w:pPr>
        <w:pStyle w:val="text3cl"/>
        <w:spacing w:before="0" w:after="0"/>
        <w:ind w:firstLine="426"/>
        <w:jc w:val="both"/>
      </w:pPr>
      <w:r>
        <w:t>9</w:t>
      </w:r>
      <w:r w:rsidR="007305C5">
        <w:t xml:space="preserve">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 об осуществлении закупки в случаях, если хранение таких документов предусмотрено Федеральным законом; </w:t>
      </w:r>
    </w:p>
    <w:p w14:paraId="3BCD9E16" w14:textId="77777777" w:rsidR="007305C5" w:rsidRDefault="00D869D8" w:rsidP="007305C5">
      <w:pPr>
        <w:pStyle w:val="text3cl"/>
        <w:spacing w:before="0" w:after="0"/>
        <w:ind w:firstLine="426"/>
        <w:jc w:val="both"/>
      </w:pPr>
      <w:r>
        <w:lastRenderedPageBreak/>
        <w:t>10</w:t>
      </w:r>
      <w:r w:rsidR="007305C5">
        <w:t>) осуществляет иные действия, предусмотренные Федеральным законом и необходимые для определения поставщиков (подрядчиков, исполнителей), за исключением случаев, если совершение таких действий отнесено настоящим порядком к полномочиям заказчика.</w:t>
      </w:r>
    </w:p>
    <w:p w14:paraId="5A367E58" w14:textId="77777777" w:rsidR="005F6810" w:rsidRDefault="005F6810" w:rsidP="005F6810">
      <w:pPr>
        <w:pStyle w:val="text3cl"/>
        <w:spacing w:before="0" w:after="0"/>
        <w:ind w:firstLine="426"/>
        <w:jc w:val="both"/>
      </w:pPr>
      <w:r>
        <w:t>4.</w:t>
      </w:r>
      <w:r w:rsidR="007305C5">
        <w:t>5</w:t>
      </w:r>
      <w:r>
        <w:t xml:space="preserve">. </w:t>
      </w:r>
      <w:r w:rsidRPr="00BC098D">
        <w:t>Уполномоченный орган</w:t>
      </w:r>
      <w:r>
        <w:t xml:space="preserve"> вправе привлекать на основе договора юридическое лицо (специализированная организация) для осуществления функций по осуществлению закупок путем проведения торгов.</w:t>
      </w:r>
    </w:p>
    <w:p w14:paraId="7799D354" w14:textId="77777777" w:rsidR="005F6810" w:rsidRPr="00BC098D" w:rsidRDefault="005F6810" w:rsidP="005F6810">
      <w:pPr>
        <w:pStyle w:val="text3cl"/>
        <w:spacing w:before="0" w:after="0"/>
        <w:ind w:firstLine="426"/>
        <w:jc w:val="both"/>
      </w:pPr>
      <w:r w:rsidRPr="00BC098D">
        <w:t>4.</w:t>
      </w:r>
      <w:r w:rsidR="007305C5">
        <w:t>6</w:t>
      </w:r>
      <w:r w:rsidRPr="00BC098D">
        <w:t xml:space="preserve">. Уполномоченный орган осуществляет работу по комплектованию, хранению и использованию архивных документов, образовавшихся в процессе осуществления </w:t>
      </w:r>
      <w:r>
        <w:t>закупок.</w:t>
      </w:r>
    </w:p>
    <w:p w14:paraId="634D23CA" w14:textId="77777777" w:rsidR="005F6810" w:rsidRPr="00BC098D" w:rsidRDefault="005F6810" w:rsidP="005F6810">
      <w:pPr>
        <w:pStyle w:val="text3cl"/>
        <w:spacing w:before="0" w:after="0"/>
        <w:ind w:firstLine="426"/>
        <w:jc w:val="both"/>
      </w:pPr>
      <w:r w:rsidRPr="00BC098D">
        <w:t>4.</w:t>
      </w:r>
      <w:r w:rsidR="007305C5">
        <w:t>7</w:t>
      </w:r>
      <w:r w:rsidRPr="00BC098D">
        <w:t>. Уполномоченный орган осуществляет учет проводимых закупок, анализ предварительной экономической эффективности при использовании бюджетных средств, получаемой по результатам зак</w:t>
      </w:r>
      <w:r>
        <w:t>упок</w:t>
      </w:r>
      <w:r w:rsidRPr="00BC098D">
        <w:t>.</w:t>
      </w:r>
    </w:p>
    <w:p w14:paraId="2162FA57" w14:textId="77777777" w:rsidR="005F6810" w:rsidRPr="00BC098D" w:rsidRDefault="005F6810" w:rsidP="005F6810">
      <w:pPr>
        <w:pStyle w:val="text3cl"/>
        <w:spacing w:before="0" w:after="0"/>
        <w:ind w:firstLine="426"/>
        <w:jc w:val="both"/>
      </w:pPr>
      <w:r w:rsidRPr="00BC098D">
        <w:t>4.</w:t>
      </w:r>
      <w:r w:rsidR="007305C5">
        <w:t>8</w:t>
      </w:r>
      <w:r w:rsidRPr="00BC098D">
        <w:t>. Уполномоченный орган осуществляет сбор и обобщение представленной заказчиками отчетной информации. На основании представленной заказчиками информации формирует сводн</w:t>
      </w:r>
      <w:r>
        <w:t>ые</w:t>
      </w:r>
      <w:r w:rsidRPr="00BC098D">
        <w:t xml:space="preserve"> отчет</w:t>
      </w:r>
      <w:r>
        <w:t>ы</w:t>
      </w:r>
      <w:r w:rsidRPr="00BC098D">
        <w:t xml:space="preserve"> об эффективности </w:t>
      </w:r>
      <w:r>
        <w:t xml:space="preserve">осуществления закупок в </w:t>
      </w:r>
      <w:r w:rsidRPr="00BC098D">
        <w:t>муниципально</w:t>
      </w:r>
      <w:r>
        <w:t>м</w:t>
      </w:r>
      <w:r w:rsidRPr="00BC098D">
        <w:t xml:space="preserve"> образовани</w:t>
      </w:r>
      <w:r>
        <w:t>и</w:t>
      </w:r>
      <w:r w:rsidRPr="00BC098D">
        <w:t xml:space="preserve"> и об учете экон</w:t>
      </w:r>
      <w:r>
        <w:t xml:space="preserve">омии, полученной от проведенных </w:t>
      </w:r>
      <w:r w:rsidRPr="00BC098D">
        <w:t>зак</w:t>
      </w:r>
      <w:r>
        <w:t xml:space="preserve">упок, </w:t>
      </w:r>
      <w:proofErr w:type="spellStart"/>
      <w:r>
        <w:t>экспертно</w:t>
      </w:r>
      <w:proofErr w:type="spellEnd"/>
      <w:r>
        <w:t xml:space="preserve"> – аналитическую информацию в порядке, согласно законодательству.</w:t>
      </w:r>
    </w:p>
    <w:p w14:paraId="6D2A9C0B" w14:textId="77777777" w:rsidR="005F6810" w:rsidRPr="00BC098D" w:rsidRDefault="005F6810" w:rsidP="005F6810">
      <w:pPr>
        <w:pStyle w:val="text3cl"/>
        <w:spacing w:before="0" w:after="0"/>
        <w:ind w:firstLine="426"/>
        <w:jc w:val="both"/>
      </w:pPr>
      <w:r w:rsidRPr="00BC098D">
        <w:t>4.</w:t>
      </w:r>
      <w:r w:rsidR="007305C5">
        <w:t>9</w:t>
      </w:r>
      <w:r w:rsidRPr="00BC098D">
        <w:t>. Уполномоченный орган представляет в органы, уполномоченные на осуществление контроля в сфере</w:t>
      </w:r>
      <w:r>
        <w:t xml:space="preserve"> закупок</w:t>
      </w:r>
      <w:r w:rsidRPr="00BC098D">
        <w:t>, по требованию таких органов необходимые им документы, объяснения в письменной или устной форме, информацию о размещении зак</w:t>
      </w:r>
      <w:r>
        <w:t>упок</w:t>
      </w:r>
      <w:r w:rsidRPr="00BC098D">
        <w:t xml:space="preserve"> (в том числе информацию о </w:t>
      </w:r>
      <w:r>
        <w:t>закупках</w:t>
      </w:r>
      <w:r w:rsidRPr="00BC098D">
        <w:t>, составляющую государственную, коммерческую, служебную, иную охраняемую законом тайну).</w:t>
      </w:r>
    </w:p>
    <w:p w14:paraId="16B133EE" w14:textId="77777777" w:rsidR="005F6810" w:rsidRPr="00591478" w:rsidRDefault="005F6810" w:rsidP="005F6810">
      <w:pPr>
        <w:pStyle w:val="text3cl"/>
        <w:spacing w:before="0" w:after="0"/>
        <w:ind w:firstLine="426"/>
        <w:jc w:val="both"/>
      </w:pPr>
    </w:p>
    <w:p w14:paraId="2721F486" w14:textId="77777777" w:rsidR="005F6810" w:rsidRPr="00BC098D" w:rsidRDefault="005F6810" w:rsidP="005F6810">
      <w:pPr>
        <w:pStyle w:val="text3cl"/>
        <w:spacing w:before="0" w:after="0"/>
        <w:ind w:firstLine="709"/>
        <w:jc w:val="center"/>
        <w:rPr>
          <w:b/>
          <w:bCs/>
        </w:rPr>
      </w:pPr>
      <w:r w:rsidRPr="00BC098D">
        <w:rPr>
          <w:b/>
          <w:bCs/>
        </w:rPr>
        <w:t xml:space="preserve">5. </w:t>
      </w:r>
      <w:r w:rsidR="00C35346">
        <w:rPr>
          <w:b/>
          <w:bCs/>
        </w:rPr>
        <w:t>Ответственность</w:t>
      </w:r>
    </w:p>
    <w:p w14:paraId="5CAE81F5" w14:textId="77777777" w:rsidR="00DA125F" w:rsidRDefault="00C35346" w:rsidP="00DA125F">
      <w:pPr>
        <w:pStyle w:val="text3cl"/>
        <w:spacing w:before="0" w:after="0"/>
        <w:ind w:firstLine="709"/>
        <w:jc w:val="both"/>
      </w:pPr>
      <w:r>
        <w:t>5.</w:t>
      </w:r>
      <w:r w:rsidR="00DF70A4">
        <w:t>1</w:t>
      </w:r>
      <w:r>
        <w:t xml:space="preserve">. Уполномоченный орган несет ответственность за соблюдение процедуры определения поставщиков (подрядчиков, исполнителей): </w:t>
      </w:r>
    </w:p>
    <w:p w14:paraId="2DBC8692" w14:textId="77777777" w:rsidR="00DA125F" w:rsidRDefault="00C35346" w:rsidP="00DA125F">
      <w:pPr>
        <w:pStyle w:val="text3cl"/>
        <w:spacing w:before="0" w:after="0"/>
        <w:ind w:firstLine="709"/>
        <w:jc w:val="both"/>
      </w:pPr>
      <w:r>
        <w:t>1) соблюдение сроков разработки документов, предусмотренных подпунктом 1 пункта 4.</w:t>
      </w:r>
      <w:r w:rsidR="007305C5">
        <w:t>4</w:t>
      </w:r>
      <w:r>
        <w:t xml:space="preserve"> настоящего Порядка; </w:t>
      </w:r>
    </w:p>
    <w:p w14:paraId="34835E77" w14:textId="77777777" w:rsidR="00DA125F" w:rsidRDefault="00C35346" w:rsidP="00DA125F">
      <w:pPr>
        <w:pStyle w:val="text3cl"/>
        <w:spacing w:before="0" w:after="0"/>
        <w:ind w:firstLine="709"/>
        <w:jc w:val="both"/>
      </w:pPr>
      <w:r>
        <w:t>2) соблюдение установленных Федеральным законом сроков размещения документов, предусмотренных 4.</w:t>
      </w:r>
      <w:r w:rsidR="007305C5">
        <w:t>4</w:t>
      </w:r>
      <w:r>
        <w:t xml:space="preserve"> настоящего Порядка, в единой информационной системе; </w:t>
      </w:r>
    </w:p>
    <w:p w14:paraId="2ECBC363" w14:textId="77777777" w:rsidR="00DA125F" w:rsidRDefault="00C35346" w:rsidP="00DA125F">
      <w:pPr>
        <w:pStyle w:val="text3cl"/>
        <w:spacing w:before="0" w:after="0"/>
        <w:ind w:firstLine="709"/>
        <w:jc w:val="both"/>
      </w:pPr>
      <w:r>
        <w:t xml:space="preserve">3) сроков предоставления разъяснений положений конкурсной документации и документации об электронном аукционе по запросу любого участника закупки в порядке и сроки, установленные Федеральным законом; </w:t>
      </w:r>
    </w:p>
    <w:p w14:paraId="5A1383BB" w14:textId="77777777" w:rsidR="00DA125F" w:rsidRDefault="00C35346" w:rsidP="00DA125F">
      <w:pPr>
        <w:pStyle w:val="text3cl"/>
        <w:spacing w:before="0" w:after="0"/>
        <w:ind w:firstLine="709"/>
        <w:jc w:val="both"/>
      </w:pPr>
      <w:r>
        <w:t xml:space="preserve">4) соблюдение сроков внесения изменений в извещения о проведении открытого конкурса в электронной форме, электронного аукциона, запроса котировок в электронной форме, конкурсную документацию, документацию об электронном аукционе, сроков их размещения в единой информационной системе; </w:t>
      </w:r>
    </w:p>
    <w:p w14:paraId="39B183D0" w14:textId="77777777" w:rsidR="00DA125F" w:rsidRDefault="00C35346" w:rsidP="00DA125F">
      <w:pPr>
        <w:pStyle w:val="text3cl"/>
        <w:spacing w:before="0" w:after="0"/>
        <w:ind w:firstLine="709"/>
        <w:jc w:val="both"/>
      </w:pPr>
      <w:r>
        <w:t xml:space="preserve">5) соблюдение сроков размещения в единой информационной системе решения заказчика об отмене определения поставщика (подрядчика, исполнителя); </w:t>
      </w:r>
    </w:p>
    <w:p w14:paraId="6A1A8519" w14:textId="77777777" w:rsidR="00DA125F" w:rsidRDefault="00C35346" w:rsidP="00DA125F">
      <w:pPr>
        <w:pStyle w:val="text3cl"/>
        <w:spacing w:before="0" w:after="0"/>
        <w:ind w:firstLine="709"/>
        <w:jc w:val="both"/>
      </w:pPr>
      <w:r>
        <w:t xml:space="preserve">6) соблюдение сроков размещения в единой информационной системе, на электронной площадке протоколов заседаний Единой комиссии; </w:t>
      </w:r>
    </w:p>
    <w:p w14:paraId="1670F550" w14:textId="77777777" w:rsidR="007F582F" w:rsidRDefault="00C35346" w:rsidP="00DA125F">
      <w:pPr>
        <w:pStyle w:val="text3cl"/>
        <w:spacing w:before="0" w:after="0"/>
        <w:ind w:firstLine="709"/>
        <w:jc w:val="both"/>
      </w:pPr>
      <w:r>
        <w:t xml:space="preserve">7) соблюдение сроков предоставления разъяснений результатов открытого конкурса в электронной форме по запросам участников такого конкурса и их размещения в единой информационной системе; </w:t>
      </w:r>
    </w:p>
    <w:p w14:paraId="067FC0C1" w14:textId="77777777" w:rsidR="005F6810" w:rsidRPr="00BC098D" w:rsidRDefault="00C35346" w:rsidP="00DA125F">
      <w:pPr>
        <w:pStyle w:val="text3cl"/>
        <w:spacing w:before="0" w:after="0"/>
        <w:ind w:firstLine="709"/>
        <w:jc w:val="both"/>
        <w:rPr>
          <w:b/>
          <w:bCs/>
        </w:rPr>
      </w:pPr>
      <w:r>
        <w:t>8) хранение в соответствии с требованиями действующего законодательства Российской Федерации протоколов заседаний Един</w:t>
      </w:r>
      <w:r w:rsidR="00635EA1">
        <w:t>ой</w:t>
      </w:r>
      <w:r>
        <w:t xml:space="preserve"> комисси</w:t>
      </w:r>
      <w:r w:rsidR="00635EA1">
        <w:t>и</w:t>
      </w:r>
      <w:r>
        <w:t xml:space="preserve"> и иной документации, касающейся определения поставщиков (подрядчиков, исполнителей) для заказчиков.</w:t>
      </w:r>
    </w:p>
    <w:p w14:paraId="6E12528D" w14:textId="77777777" w:rsidR="005F6810" w:rsidRPr="00DA11B3" w:rsidRDefault="005F6810" w:rsidP="00DA125F">
      <w:pPr>
        <w:pStyle w:val="text3cl"/>
        <w:spacing w:before="0" w:after="0"/>
        <w:ind w:firstLine="709"/>
        <w:jc w:val="both"/>
      </w:pPr>
      <w:r w:rsidRPr="00BC098D">
        <w:t>5.</w:t>
      </w:r>
      <w:r w:rsidR="00DF70A4">
        <w:t>2</w:t>
      </w:r>
      <w:r w:rsidRPr="00BC098D">
        <w:t xml:space="preserve">. Контроль за исполнением настоящего </w:t>
      </w:r>
      <w:r>
        <w:t>Порядка</w:t>
      </w:r>
      <w:r w:rsidRPr="00BC098D">
        <w:t xml:space="preserve"> возложить на главу </w:t>
      </w:r>
      <w:r w:rsidR="00263576">
        <w:t>м</w:t>
      </w:r>
      <w:r w:rsidRPr="00BC098D">
        <w:t xml:space="preserve">естной </w:t>
      </w:r>
      <w:r w:rsidR="0061379A">
        <w:t>а</w:t>
      </w:r>
      <w:r w:rsidRPr="00BC098D">
        <w:t>дминистрации</w:t>
      </w:r>
      <w:r w:rsidR="00263576">
        <w:t>.</w:t>
      </w:r>
    </w:p>
    <w:p w14:paraId="4FF5CC08" w14:textId="77777777" w:rsidR="005F6810" w:rsidRPr="009873C6" w:rsidRDefault="005F6810" w:rsidP="005E70EE">
      <w:pPr>
        <w:pStyle w:val="a7"/>
        <w:tabs>
          <w:tab w:val="left" w:pos="1134"/>
        </w:tabs>
        <w:spacing w:after="0"/>
        <w:jc w:val="both"/>
      </w:pPr>
    </w:p>
    <w:sectPr w:rsidR="005F6810" w:rsidRPr="009873C6" w:rsidSect="00950AE7">
      <w:headerReference w:type="default" r:id="rId10"/>
      <w:pgSz w:w="11906" w:h="16838"/>
      <w:pgMar w:top="709" w:right="99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69C6" w14:textId="77777777" w:rsidR="00B641AD" w:rsidRDefault="00B641AD" w:rsidP="00642804">
      <w:r>
        <w:separator/>
      </w:r>
    </w:p>
  </w:endnote>
  <w:endnote w:type="continuationSeparator" w:id="0">
    <w:p w14:paraId="49165859" w14:textId="77777777" w:rsidR="00B641AD" w:rsidRDefault="00B641AD" w:rsidP="0064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B7C5" w14:textId="77777777" w:rsidR="00B641AD" w:rsidRDefault="00B641AD" w:rsidP="00642804">
      <w:r>
        <w:separator/>
      </w:r>
    </w:p>
  </w:footnote>
  <w:footnote w:type="continuationSeparator" w:id="0">
    <w:p w14:paraId="2EA452FD" w14:textId="77777777" w:rsidR="00B641AD" w:rsidRDefault="00B641AD" w:rsidP="0064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95086"/>
      <w:docPartObj>
        <w:docPartGallery w:val="Page Numbers (Top of Page)"/>
        <w:docPartUnique/>
      </w:docPartObj>
    </w:sdtPr>
    <w:sdtEndPr/>
    <w:sdtContent>
      <w:p w14:paraId="6295967F" w14:textId="77777777" w:rsidR="00950AE7" w:rsidRDefault="004A641A">
        <w:pPr>
          <w:pStyle w:val="aa"/>
          <w:jc w:val="center"/>
        </w:pPr>
        <w:r>
          <w:fldChar w:fldCharType="begin"/>
        </w:r>
        <w:r w:rsidR="003F062A">
          <w:instrText xml:space="preserve"> PAGE   \* MERGEFORMAT </w:instrText>
        </w:r>
        <w:r>
          <w:fldChar w:fldCharType="separate"/>
        </w:r>
        <w:r w:rsidR="004610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FBB7076" w14:textId="77777777" w:rsidR="00950AE7" w:rsidRDefault="00950A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A14"/>
    <w:multiLevelType w:val="multilevel"/>
    <w:tmpl w:val="65F4A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C0B29B1"/>
    <w:multiLevelType w:val="multilevel"/>
    <w:tmpl w:val="2836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02D389D"/>
    <w:multiLevelType w:val="multilevel"/>
    <w:tmpl w:val="5244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74C3"/>
    <w:multiLevelType w:val="hybridMultilevel"/>
    <w:tmpl w:val="08120138"/>
    <w:lvl w:ilvl="0" w:tplc="93A46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2245CE"/>
    <w:multiLevelType w:val="hybridMultilevel"/>
    <w:tmpl w:val="5B52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7A1D0BDB"/>
    <w:multiLevelType w:val="hybridMultilevel"/>
    <w:tmpl w:val="328A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F2A37"/>
    <w:multiLevelType w:val="hybridMultilevel"/>
    <w:tmpl w:val="7F266AE4"/>
    <w:lvl w:ilvl="0" w:tplc="AF909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5907482">
    <w:abstractNumId w:val="9"/>
  </w:num>
  <w:num w:numId="2" w16cid:durableId="897592741">
    <w:abstractNumId w:val="1"/>
  </w:num>
  <w:num w:numId="3" w16cid:durableId="12214794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5898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550221">
    <w:abstractNumId w:val="2"/>
  </w:num>
  <w:num w:numId="6" w16cid:durableId="584148727">
    <w:abstractNumId w:val="8"/>
  </w:num>
  <w:num w:numId="7" w16cid:durableId="2080128490">
    <w:abstractNumId w:val="3"/>
  </w:num>
  <w:num w:numId="8" w16cid:durableId="1617171538">
    <w:abstractNumId w:val="7"/>
  </w:num>
  <w:num w:numId="9" w16cid:durableId="152450233">
    <w:abstractNumId w:val="4"/>
  </w:num>
  <w:num w:numId="10" w16cid:durableId="29865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38"/>
    <w:rsid w:val="000102E7"/>
    <w:rsid w:val="00010A4F"/>
    <w:rsid w:val="000456C8"/>
    <w:rsid w:val="000465D9"/>
    <w:rsid w:val="00047053"/>
    <w:rsid w:val="00050D16"/>
    <w:rsid w:val="000510F2"/>
    <w:rsid w:val="0005359E"/>
    <w:rsid w:val="000803CA"/>
    <w:rsid w:val="0008132B"/>
    <w:rsid w:val="00092F76"/>
    <w:rsid w:val="00097C60"/>
    <w:rsid w:val="000A49A6"/>
    <w:rsid w:val="000E758C"/>
    <w:rsid w:val="000F7509"/>
    <w:rsid w:val="00102CB7"/>
    <w:rsid w:val="00103555"/>
    <w:rsid w:val="001036A4"/>
    <w:rsid w:val="0011453C"/>
    <w:rsid w:val="001223AE"/>
    <w:rsid w:val="00140B51"/>
    <w:rsid w:val="00140F4A"/>
    <w:rsid w:val="00146827"/>
    <w:rsid w:val="00150B97"/>
    <w:rsid w:val="00153A12"/>
    <w:rsid w:val="00153A88"/>
    <w:rsid w:val="0017443D"/>
    <w:rsid w:val="00180515"/>
    <w:rsid w:val="0019066F"/>
    <w:rsid w:val="001921DD"/>
    <w:rsid w:val="001A03A2"/>
    <w:rsid w:val="001A458C"/>
    <w:rsid w:val="001A5108"/>
    <w:rsid w:val="001B5732"/>
    <w:rsid w:val="001C20E1"/>
    <w:rsid w:val="001F11D0"/>
    <w:rsid w:val="00203DCE"/>
    <w:rsid w:val="00205759"/>
    <w:rsid w:val="00214E36"/>
    <w:rsid w:val="002154E9"/>
    <w:rsid w:val="0022617F"/>
    <w:rsid w:val="00243E1C"/>
    <w:rsid w:val="00254D7B"/>
    <w:rsid w:val="00263576"/>
    <w:rsid w:val="00276E7D"/>
    <w:rsid w:val="0028168A"/>
    <w:rsid w:val="002819CC"/>
    <w:rsid w:val="002855A4"/>
    <w:rsid w:val="00291D79"/>
    <w:rsid w:val="002B1DAB"/>
    <w:rsid w:val="002C3235"/>
    <w:rsid w:val="002D474D"/>
    <w:rsid w:val="002E6EEA"/>
    <w:rsid w:val="003129AC"/>
    <w:rsid w:val="00352D8C"/>
    <w:rsid w:val="003546AA"/>
    <w:rsid w:val="0037023D"/>
    <w:rsid w:val="00373C2E"/>
    <w:rsid w:val="00382099"/>
    <w:rsid w:val="00382522"/>
    <w:rsid w:val="003828DF"/>
    <w:rsid w:val="00390E82"/>
    <w:rsid w:val="003A2BBA"/>
    <w:rsid w:val="003A4796"/>
    <w:rsid w:val="003B4160"/>
    <w:rsid w:val="003D5E1F"/>
    <w:rsid w:val="003E6E0E"/>
    <w:rsid w:val="003F062A"/>
    <w:rsid w:val="00410650"/>
    <w:rsid w:val="004345F9"/>
    <w:rsid w:val="00434827"/>
    <w:rsid w:val="0044380B"/>
    <w:rsid w:val="0045053C"/>
    <w:rsid w:val="00451C53"/>
    <w:rsid w:val="004553FB"/>
    <w:rsid w:val="00455506"/>
    <w:rsid w:val="004561ED"/>
    <w:rsid w:val="0046104F"/>
    <w:rsid w:val="00475F46"/>
    <w:rsid w:val="004772BD"/>
    <w:rsid w:val="0048396C"/>
    <w:rsid w:val="004A641A"/>
    <w:rsid w:val="004B2C2C"/>
    <w:rsid w:val="004B6C34"/>
    <w:rsid w:val="004C22F1"/>
    <w:rsid w:val="0050182E"/>
    <w:rsid w:val="00504821"/>
    <w:rsid w:val="00514971"/>
    <w:rsid w:val="00515A10"/>
    <w:rsid w:val="00527AAA"/>
    <w:rsid w:val="0053330A"/>
    <w:rsid w:val="005360F1"/>
    <w:rsid w:val="00553A09"/>
    <w:rsid w:val="00564131"/>
    <w:rsid w:val="00565EFB"/>
    <w:rsid w:val="00575C08"/>
    <w:rsid w:val="00576983"/>
    <w:rsid w:val="00584BBE"/>
    <w:rsid w:val="005A2F0B"/>
    <w:rsid w:val="005A3703"/>
    <w:rsid w:val="005A750A"/>
    <w:rsid w:val="005B18ED"/>
    <w:rsid w:val="005B1E40"/>
    <w:rsid w:val="005D2171"/>
    <w:rsid w:val="005D64FC"/>
    <w:rsid w:val="005E585E"/>
    <w:rsid w:val="005E5C6B"/>
    <w:rsid w:val="005E70EE"/>
    <w:rsid w:val="005F6810"/>
    <w:rsid w:val="006100E4"/>
    <w:rsid w:val="0061379A"/>
    <w:rsid w:val="00613A93"/>
    <w:rsid w:val="00616165"/>
    <w:rsid w:val="00635EA1"/>
    <w:rsid w:val="00642804"/>
    <w:rsid w:val="00645374"/>
    <w:rsid w:val="00646A1C"/>
    <w:rsid w:val="00656CB0"/>
    <w:rsid w:val="00665568"/>
    <w:rsid w:val="00674888"/>
    <w:rsid w:val="006972E8"/>
    <w:rsid w:val="006A1BB0"/>
    <w:rsid w:val="006B40C1"/>
    <w:rsid w:val="006C1EAA"/>
    <w:rsid w:val="006C4E50"/>
    <w:rsid w:val="006C55F1"/>
    <w:rsid w:val="006D1832"/>
    <w:rsid w:val="006D3344"/>
    <w:rsid w:val="006E7F82"/>
    <w:rsid w:val="006F122D"/>
    <w:rsid w:val="006F5AAD"/>
    <w:rsid w:val="00702928"/>
    <w:rsid w:val="00712091"/>
    <w:rsid w:val="00720254"/>
    <w:rsid w:val="00720BAC"/>
    <w:rsid w:val="007305C5"/>
    <w:rsid w:val="00733E80"/>
    <w:rsid w:val="00771BAE"/>
    <w:rsid w:val="00775E24"/>
    <w:rsid w:val="00781FB1"/>
    <w:rsid w:val="00784D3A"/>
    <w:rsid w:val="0079113A"/>
    <w:rsid w:val="00794AC5"/>
    <w:rsid w:val="007B1433"/>
    <w:rsid w:val="007C13CB"/>
    <w:rsid w:val="007C1974"/>
    <w:rsid w:val="007C421F"/>
    <w:rsid w:val="007E77C5"/>
    <w:rsid w:val="007F1139"/>
    <w:rsid w:val="007F582F"/>
    <w:rsid w:val="00800A23"/>
    <w:rsid w:val="008011D6"/>
    <w:rsid w:val="00811874"/>
    <w:rsid w:val="0082208F"/>
    <w:rsid w:val="008235FA"/>
    <w:rsid w:val="00837980"/>
    <w:rsid w:val="00844CD7"/>
    <w:rsid w:val="00847538"/>
    <w:rsid w:val="00861523"/>
    <w:rsid w:val="0087333E"/>
    <w:rsid w:val="00876DD2"/>
    <w:rsid w:val="008A48B7"/>
    <w:rsid w:val="008B0705"/>
    <w:rsid w:val="008B2756"/>
    <w:rsid w:val="008C49FB"/>
    <w:rsid w:val="008C59B2"/>
    <w:rsid w:val="008D1F3E"/>
    <w:rsid w:val="008E068E"/>
    <w:rsid w:val="008F1A20"/>
    <w:rsid w:val="0094704B"/>
    <w:rsid w:val="00950AE7"/>
    <w:rsid w:val="00955A83"/>
    <w:rsid w:val="009570BB"/>
    <w:rsid w:val="0096033C"/>
    <w:rsid w:val="00972359"/>
    <w:rsid w:val="00977367"/>
    <w:rsid w:val="00984B53"/>
    <w:rsid w:val="009873C6"/>
    <w:rsid w:val="009A4031"/>
    <w:rsid w:val="009A428F"/>
    <w:rsid w:val="009A5249"/>
    <w:rsid w:val="009A538A"/>
    <w:rsid w:val="009B64C0"/>
    <w:rsid w:val="009D2073"/>
    <w:rsid w:val="009D262D"/>
    <w:rsid w:val="009E0F76"/>
    <w:rsid w:val="009E2AEB"/>
    <w:rsid w:val="009E3A46"/>
    <w:rsid w:val="009E6600"/>
    <w:rsid w:val="009F034B"/>
    <w:rsid w:val="009F60C5"/>
    <w:rsid w:val="00A05C96"/>
    <w:rsid w:val="00A15452"/>
    <w:rsid w:val="00A16371"/>
    <w:rsid w:val="00A26F92"/>
    <w:rsid w:val="00A5052C"/>
    <w:rsid w:val="00A75A3C"/>
    <w:rsid w:val="00AB5B6A"/>
    <w:rsid w:val="00AC2900"/>
    <w:rsid w:val="00AE0BA1"/>
    <w:rsid w:val="00AE54B6"/>
    <w:rsid w:val="00AE69CD"/>
    <w:rsid w:val="00AF2821"/>
    <w:rsid w:val="00AF6A34"/>
    <w:rsid w:val="00B002BC"/>
    <w:rsid w:val="00B228ED"/>
    <w:rsid w:val="00B2675F"/>
    <w:rsid w:val="00B34A2B"/>
    <w:rsid w:val="00B4646D"/>
    <w:rsid w:val="00B57F22"/>
    <w:rsid w:val="00B641AD"/>
    <w:rsid w:val="00B70C5C"/>
    <w:rsid w:val="00B76361"/>
    <w:rsid w:val="00B76E86"/>
    <w:rsid w:val="00B94FD5"/>
    <w:rsid w:val="00BA6737"/>
    <w:rsid w:val="00BB6688"/>
    <w:rsid w:val="00BD50A5"/>
    <w:rsid w:val="00BE3905"/>
    <w:rsid w:val="00C17756"/>
    <w:rsid w:val="00C313BA"/>
    <w:rsid w:val="00C35346"/>
    <w:rsid w:val="00C405E6"/>
    <w:rsid w:val="00C40831"/>
    <w:rsid w:val="00C51BD6"/>
    <w:rsid w:val="00C55AA7"/>
    <w:rsid w:val="00C904A3"/>
    <w:rsid w:val="00C93054"/>
    <w:rsid w:val="00CA0D9B"/>
    <w:rsid w:val="00CB2D34"/>
    <w:rsid w:val="00CB6395"/>
    <w:rsid w:val="00CB716F"/>
    <w:rsid w:val="00CC3BD5"/>
    <w:rsid w:val="00CD0FAF"/>
    <w:rsid w:val="00CD20CD"/>
    <w:rsid w:val="00CD64D2"/>
    <w:rsid w:val="00CE4B58"/>
    <w:rsid w:val="00CE57A6"/>
    <w:rsid w:val="00CF62C4"/>
    <w:rsid w:val="00D0035E"/>
    <w:rsid w:val="00D12647"/>
    <w:rsid w:val="00D16A7B"/>
    <w:rsid w:val="00D172CD"/>
    <w:rsid w:val="00D528CD"/>
    <w:rsid w:val="00D55AA0"/>
    <w:rsid w:val="00D55D3C"/>
    <w:rsid w:val="00D62E72"/>
    <w:rsid w:val="00D733B7"/>
    <w:rsid w:val="00D7758E"/>
    <w:rsid w:val="00D8177A"/>
    <w:rsid w:val="00D869D8"/>
    <w:rsid w:val="00D870DA"/>
    <w:rsid w:val="00D924EF"/>
    <w:rsid w:val="00D970B2"/>
    <w:rsid w:val="00D97FC1"/>
    <w:rsid w:val="00DA125F"/>
    <w:rsid w:val="00DA5DEF"/>
    <w:rsid w:val="00DB0284"/>
    <w:rsid w:val="00DC6DE1"/>
    <w:rsid w:val="00DD3240"/>
    <w:rsid w:val="00DD63E7"/>
    <w:rsid w:val="00DF70A4"/>
    <w:rsid w:val="00E20D83"/>
    <w:rsid w:val="00E23A59"/>
    <w:rsid w:val="00E25589"/>
    <w:rsid w:val="00E425D6"/>
    <w:rsid w:val="00E526D3"/>
    <w:rsid w:val="00E75D40"/>
    <w:rsid w:val="00E80C45"/>
    <w:rsid w:val="00E80D9C"/>
    <w:rsid w:val="00E92794"/>
    <w:rsid w:val="00EB5A31"/>
    <w:rsid w:val="00EC0A5F"/>
    <w:rsid w:val="00EE3EE1"/>
    <w:rsid w:val="00EE57D3"/>
    <w:rsid w:val="00EF502B"/>
    <w:rsid w:val="00F1133D"/>
    <w:rsid w:val="00F14696"/>
    <w:rsid w:val="00F342C1"/>
    <w:rsid w:val="00F40327"/>
    <w:rsid w:val="00F4190E"/>
    <w:rsid w:val="00F41A3B"/>
    <w:rsid w:val="00F43EC0"/>
    <w:rsid w:val="00F45E2A"/>
    <w:rsid w:val="00F505E9"/>
    <w:rsid w:val="00F52C57"/>
    <w:rsid w:val="00F55991"/>
    <w:rsid w:val="00F60B0A"/>
    <w:rsid w:val="00F708A6"/>
    <w:rsid w:val="00F86DC8"/>
    <w:rsid w:val="00F90250"/>
    <w:rsid w:val="00FA2190"/>
    <w:rsid w:val="00FC3CC0"/>
    <w:rsid w:val="00FE3006"/>
    <w:rsid w:val="00FF5173"/>
    <w:rsid w:val="00FF62A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34DA"/>
  <w15:docId w15:val="{CAEBEF17-40DB-4DA2-85E8-80E16158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D6"/>
    <w:pPr>
      <w:ind w:left="720"/>
      <w:contextualSpacing/>
    </w:pPr>
  </w:style>
  <w:style w:type="paragraph" w:customStyle="1" w:styleId="text3cl">
    <w:name w:val="text3cl"/>
    <w:basedOn w:val="a"/>
    <w:uiPriority w:val="99"/>
    <w:rsid w:val="005B18ED"/>
    <w:pPr>
      <w:spacing w:before="144" w:after="288"/>
    </w:pPr>
  </w:style>
  <w:style w:type="paragraph" w:customStyle="1" w:styleId="text1cl">
    <w:name w:val="text1cl"/>
    <w:basedOn w:val="a"/>
    <w:uiPriority w:val="99"/>
    <w:rsid w:val="005F6810"/>
    <w:pPr>
      <w:spacing w:before="144" w:after="2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F0AFC2B3C11984F00261E940059CB94DBC4BC3C3BD3DAE0E72342B80217ED72801BA4062235D5kA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B477-543D-4C43-8B40-F1553805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Романова</cp:lastModifiedBy>
  <cp:revision>2</cp:revision>
  <cp:lastPrinted>2023-01-17T07:58:00Z</cp:lastPrinted>
  <dcterms:created xsi:type="dcterms:W3CDTF">2023-02-22T06:44:00Z</dcterms:created>
  <dcterms:modified xsi:type="dcterms:W3CDTF">2023-02-22T06:44:00Z</dcterms:modified>
</cp:coreProperties>
</file>